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A834D" w14:textId="02AE47E3" w:rsidR="00724B11" w:rsidRPr="000C5734" w:rsidRDefault="00724B11" w:rsidP="00724B11">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B124EF">
        <w:rPr>
          <w:lang w:val="en-US"/>
        </w:rPr>
        <w:t>R1-</w:t>
      </w:r>
      <w:r w:rsidR="00281954">
        <w:rPr>
          <w:color w:val="000000"/>
        </w:rPr>
        <w:t>1803419</w:t>
      </w:r>
    </w:p>
    <w:p w14:paraId="4CDBE801" w14:textId="77777777" w:rsidR="00724B11" w:rsidRPr="007679B0" w:rsidRDefault="00724B11" w:rsidP="00724B11">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February – 2</w:t>
      </w:r>
      <w:r w:rsidRPr="00AE642B">
        <w:rPr>
          <w:vertAlign w:val="superscript"/>
          <w:lang w:val="en-US"/>
        </w:rPr>
        <w:t>nd</w:t>
      </w:r>
      <w:r>
        <w:rPr>
          <w:lang w:val="en-US"/>
        </w:rPr>
        <w:t xml:space="preserve"> </w:t>
      </w:r>
      <w:proofErr w:type="gramStart"/>
      <w:r>
        <w:rPr>
          <w:lang w:val="en-US"/>
        </w:rPr>
        <w:t>March</w:t>
      </w:r>
      <w:r w:rsidRPr="000C5734">
        <w:rPr>
          <w:lang w:val="en-US"/>
        </w:rPr>
        <w:t>,</w:t>
      </w:r>
      <w:proofErr w:type="gramEnd"/>
      <w:r w:rsidRPr="000C5734">
        <w:rPr>
          <w:lang w:val="en-US"/>
        </w:rPr>
        <w:t xml:space="preserve"> 2018</w:t>
      </w:r>
    </w:p>
    <w:p w14:paraId="3DF5F6AE" w14:textId="77777777" w:rsidR="00E90E49" w:rsidRPr="00724B11" w:rsidRDefault="00E90E49" w:rsidP="00357380">
      <w:pPr>
        <w:pStyle w:val="3GPPHeader"/>
        <w:rPr>
          <w:lang w:val="en-US"/>
        </w:rPr>
      </w:pPr>
    </w:p>
    <w:p w14:paraId="20054582" w14:textId="77777777" w:rsidR="00E90E49" w:rsidRPr="00327997" w:rsidRDefault="003D3C45" w:rsidP="00327997">
      <w:pPr>
        <w:pStyle w:val="3GPPHeader"/>
      </w:pPr>
      <w:r w:rsidRPr="00327997">
        <w:t>Source:</w:t>
      </w:r>
      <w:r w:rsidR="00E90E49" w:rsidRPr="00327997">
        <w:tab/>
      </w:r>
      <w:r w:rsidR="00F64C2B" w:rsidRPr="00327997">
        <w:t>Ericsson</w:t>
      </w:r>
    </w:p>
    <w:p w14:paraId="05484CF8" w14:textId="5F0FEE35" w:rsidR="00E90E49" w:rsidRPr="00327997" w:rsidRDefault="003D3C45" w:rsidP="00327997">
      <w:pPr>
        <w:pStyle w:val="3GPPHeader"/>
      </w:pPr>
      <w:r w:rsidRPr="00327997">
        <w:t>Title:</w:t>
      </w:r>
      <w:r w:rsidR="00E90E49" w:rsidRPr="00327997">
        <w:tab/>
      </w:r>
      <w:r w:rsidR="00281954">
        <w:rPr>
          <w:color w:val="000000"/>
        </w:rPr>
        <w:t>Offline session notes 2 for CSI reporting</w:t>
      </w:r>
      <w:bookmarkStart w:id="0" w:name="_GoBack"/>
      <w:bookmarkEnd w:id="0"/>
    </w:p>
    <w:p w14:paraId="41BD772C" w14:textId="73390A5E" w:rsidR="00952A24" w:rsidRPr="00327997" w:rsidRDefault="00952A24" w:rsidP="00327997">
      <w:pPr>
        <w:pStyle w:val="3GPPHeader"/>
      </w:pPr>
      <w:r w:rsidRPr="00327997">
        <w:t>Agenda Item:</w:t>
      </w:r>
      <w:r w:rsidRPr="00327997">
        <w:tab/>
      </w:r>
      <w:r w:rsidR="0039716B">
        <w:t>7.</w:t>
      </w:r>
      <w:r w:rsidR="00724B11">
        <w:t>1.</w:t>
      </w:r>
      <w:r w:rsidR="0039716B">
        <w:t>2.2.2</w:t>
      </w:r>
    </w:p>
    <w:p w14:paraId="1C91ABD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3648308" w14:textId="33E61DBA" w:rsidR="002A00A4" w:rsidRDefault="009A5FE9" w:rsidP="0072379B">
      <w:pPr>
        <w:pStyle w:val="Heading1"/>
      </w:pPr>
      <w:r>
        <w:t>Offline agreements</w:t>
      </w:r>
    </w:p>
    <w:p w14:paraId="6EC5A240" w14:textId="77777777" w:rsidR="004B4FD9" w:rsidRDefault="004B4FD9" w:rsidP="004B4FD9">
      <w:r w:rsidRPr="00152446">
        <w:rPr>
          <w:b/>
          <w:bCs/>
        </w:rPr>
        <w:t xml:space="preserve">R1-180xxxx </w:t>
      </w:r>
      <w:r w:rsidRPr="00152446">
        <w:rPr>
          <w:b/>
          <w:bCs/>
        </w:rPr>
        <w:tab/>
      </w:r>
      <w:r>
        <w:rPr>
          <w:b/>
          <w:bCs/>
        </w:rPr>
        <w:tab/>
      </w:r>
      <w:r w:rsidRPr="0072379B">
        <w:t>WF on UE capability on CSI reporting and relaxation</w:t>
      </w:r>
      <w:r>
        <w:tab/>
      </w:r>
      <w:r>
        <w:tab/>
      </w:r>
      <w:r w:rsidRPr="0072379B">
        <w:t>LG Electronics</w:t>
      </w:r>
    </w:p>
    <w:p w14:paraId="6BE1F09F" w14:textId="2265E46C" w:rsidR="004B4FD9" w:rsidRPr="00E1213B" w:rsidRDefault="00F521E7" w:rsidP="004B4FD9">
      <w:pPr>
        <w:rPr>
          <w:b/>
          <w:lang w:val="en-US"/>
        </w:rPr>
      </w:pPr>
      <w:r w:rsidRPr="00E1213B">
        <w:rPr>
          <w:b/>
          <w:lang w:val="en-US"/>
        </w:rPr>
        <w:t>Offline Agreement</w:t>
      </w:r>
      <w:r w:rsidR="004B4FD9" w:rsidRPr="00E1213B">
        <w:rPr>
          <w:b/>
          <w:lang w:val="en-US"/>
        </w:rPr>
        <w:t>:</w:t>
      </w:r>
    </w:p>
    <w:p w14:paraId="3AA008C0" w14:textId="77777777" w:rsidR="003A4C25" w:rsidRPr="00E1213B" w:rsidRDefault="004B4FD9" w:rsidP="004B4FD9">
      <w:pPr>
        <w:pStyle w:val="ListParagraph"/>
        <w:numPr>
          <w:ilvl w:val="0"/>
          <w:numId w:val="15"/>
        </w:numPr>
        <w:rPr>
          <w:lang w:val="en-US"/>
        </w:rPr>
      </w:pPr>
      <w:r w:rsidRPr="00E1213B">
        <w:rPr>
          <w:lang w:val="en-US"/>
        </w:rPr>
        <w:t>When A-CSI reporting on CSI only PUSCH with single CSI report is triggered,</w:t>
      </w:r>
    </w:p>
    <w:p w14:paraId="66718C26" w14:textId="12CF7D4E" w:rsidR="003A4C25" w:rsidRPr="00E1213B" w:rsidRDefault="003A4C25" w:rsidP="003A4C25">
      <w:pPr>
        <w:pStyle w:val="ListParagraph"/>
        <w:numPr>
          <w:ilvl w:val="1"/>
          <w:numId w:val="15"/>
        </w:numPr>
        <w:rPr>
          <w:lang w:val="en-US"/>
        </w:rPr>
      </w:pPr>
      <w:r w:rsidRPr="00E1213B">
        <w:rPr>
          <w:lang w:val="en-US"/>
        </w:rPr>
        <w:t xml:space="preserve">UE </w:t>
      </w:r>
      <w:r w:rsidR="00253663" w:rsidRPr="00E1213B">
        <w:rPr>
          <w:lang w:val="en-US"/>
        </w:rPr>
        <w:t>is not expected to receive a</w:t>
      </w:r>
      <w:r w:rsidRPr="00E1213B">
        <w:rPr>
          <w:lang w:val="en-US"/>
        </w:rPr>
        <w:t xml:space="preserve"> scheduling DCI </w:t>
      </w:r>
      <w:r w:rsidR="00F521E7" w:rsidRPr="00E1213B">
        <w:rPr>
          <w:lang w:val="en-US"/>
        </w:rPr>
        <w:t>with symbol offset such that</w:t>
      </w:r>
      <w:r w:rsidRPr="00E1213B">
        <w:rPr>
          <w:lang w:val="en-US"/>
        </w:rPr>
        <w:t xml:space="preserve"> M-L-N &lt; Z</w:t>
      </w:r>
    </w:p>
    <w:p w14:paraId="4444BB58" w14:textId="1A92A5F7" w:rsidR="00163275" w:rsidRPr="00E1213B" w:rsidRDefault="00305713" w:rsidP="00163275">
      <w:pPr>
        <w:pStyle w:val="ListParagraph"/>
        <w:numPr>
          <w:ilvl w:val="1"/>
          <w:numId w:val="15"/>
        </w:numPr>
        <w:rPr>
          <w:lang w:val="en-US"/>
        </w:rPr>
      </w:pPr>
      <w:r w:rsidRPr="00E1213B">
        <w:rPr>
          <w:lang w:val="en-US"/>
        </w:rPr>
        <w:t xml:space="preserve">UE </w:t>
      </w:r>
      <w:r w:rsidR="00253663" w:rsidRPr="00E1213B">
        <w:rPr>
          <w:lang w:val="en-US"/>
        </w:rPr>
        <w:t xml:space="preserve">is not expected to receive a scheduling </w:t>
      </w:r>
      <w:r w:rsidRPr="00E1213B">
        <w:rPr>
          <w:lang w:val="en-US"/>
        </w:rPr>
        <w:t xml:space="preserve">DCI </w:t>
      </w:r>
      <w:r w:rsidR="00F521E7" w:rsidRPr="00E1213B">
        <w:rPr>
          <w:lang w:val="en-US"/>
        </w:rPr>
        <w:t xml:space="preserve">if </w:t>
      </w:r>
      <w:r w:rsidRPr="00E1213B">
        <w:rPr>
          <w:lang w:val="en-US"/>
        </w:rPr>
        <w:t>AP CSI-RS</w:t>
      </w:r>
      <w:r w:rsidR="007D0888" w:rsidRPr="00E1213B">
        <w:rPr>
          <w:lang w:val="en-US"/>
        </w:rPr>
        <w:t xml:space="preserve"> </w:t>
      </w:r>
      <w:r w:rsidRPr="00E1213B">
        <w:rPr>
          <w:lang w:val="en-US"/>
        </w:rPr>
        <w:t>is used for channel</w:t>
      </w:r>
      <w:r w:rsidR="007D0888" w:rsidRPr="00E1213B">
        <w:rPr>
          <w:lang w:val="en-US"/>
        </w:rPr>
        <w:t xml:space="preserve"> measurement </w:t>
      </w:r>
      <w:r w:rsidRPr="00E1213B">
        <w:rPr>
          <w:lang w:val="en-US"/>
        </w:rPr>
        <w:t xml:space="preserve">and </w:t>
      </w:r>
      <w:r w:rsidR="00F521E7" w:rsidRPr="00E1213B">
        <w:rPr>
          <w:lang w:val="en-US"/>
        </w:rPr>
        <w:t xml:space="preserve">with symbol offset such that </w:t>
      </w:r>
      <w:r w:rsidRPr="00E1213B">
        <w:rPr>
          <w:lang w:val="en-US"/>
        </w:rPr>
        <w:t>M-O-N &lt; Z’</w:t>
      </w:r>
    </w:p>
    <w:p w14:paraId="3DC46ED6" w14:textId="46D7F4A3" w:rsidR="007D0888" w:rsidRPr="00E1213B" w:rsidRDefault="00163275" w:rsidP="007D0888">
      <w:pPr>
        <w:pStyle w:val="ListParagraph"/>
        <w:numPr>
          <w:ilvl w:val="2"/>
          <w:numId w:val="15"/>
        </w:numPr>
        <w:rPr>
          <w:lang w:val="en-US"/>
        </w:rPr>
      </w:pPr>
      <w:r w:rsidRPr="00E1213B">
        <w:rPr>
          <w:lang w:val="en-US"/>
        </w:rPr>
        <w:t>FFS for the condition when P/SP CSI-RS is used for channel/interference measurement</w:t>
      </w:r>
    </w:p>
    <w:p w14:paraId="726D5BC0" w14:textId="09232DA1" w:rsidR="00253663" w:rsidRPr="00E1213B" w:rsidRDefault="00253663" w:rsidP="00163275">
      <w:pPr>
        <w:pStyle w:val="ListParagraph"/>
        <w:numPr>
          <w:ilvl w:val="1"/>
          <w:numId w:val="15"/>
        </w:numPr>
        <w:rPr>
          <w:lang w:val="en-US"/>
        </w:rPr>
      </w:pPr>
      <w:r w:rsidRPr="00E1213B">
        <w:rPr>
          <w:lang w:val="en-US"/>
        </w:rPr>
        <w:t>FFS if this agreement applies to beam reporting in addition to CSI reporting</w:t>
      </w:r>
    </w:p>
    <w:p w14:paraId="7B14486A" w14:textId="77777777" w:rsidR="004B4FD9" w:rsidRPr="00E1213B" w:rsidRDefault="004B4FD9" w:rsidP="004B4FD9">
      <w:pPr>
        <w:pStyle w:val="ListParagraph"/>
        <w:numPr>
          <w:ilvl w:val="1"/>
          <w:numId w:val="15"/>
        </w:numPr>
        <w:rPr>
          <w:lang w:val="en-US"/>
        </w:rPr>
      </w:pPr>
      <w:r w:rsidRPr="00E1213B">
        <w:rPr>
          <w:lang w:val="en-US"/>
        </w:rPr>
        <w:t>Note:</w:t>
      </w:r>
    </w:p>
    <w:p w14:paraId="542AF5E1" w14:textId="77777777" w:rsidR="004B4FD9" w:rsidRPr="00E1213B" w:rsidRDefault="004B4FD9" w:rsidP="004B4FD9">
      <w:pPr>
        <w:pStyle w:val="ListParagraph"/>
        <w:numPr>
          <w:ilvl w:val="2"/>
          <w:numId w:val="15"/>
        </w:numPr>
        <w:rPr>
          <w:lang w:val="en-US"/>
        </w:rPr>
      </w:pPr>
      <w:r w:rsidRPr="00E1213B">
        <w:rPr>
          <w:lang w:val="en-US"/>
        </w:rPr>
        <w:t xml:space="preserve">L=the last symbol of PDCCH triggering the A-CSI reporting </w:t>
      </w:r>
    </w:p>
    <w:p w14:paraId="0F279DD2" w14:textId="77777777" w:rsidR="004B4FD9" w:rsidRPr="00E1213B" w:rsidRDefault="004B4FD9" w:rsidP="004B4FD9">
      <w:pPr>
        <w:pStyle w:val="ListParagraph"/>
        <w:numPr>
          <w:ilvl w:val="2"/>
          <w:numId w:val="15"/>
        </w:numPr>
        <w:rPr>
          <w:lang w:val="en-US"/>
        </w:rPr>
      </w:pPr>
      <w:r w:rsidRPr="00E1213B">
        <w:rPr>
          <w:lang w:val="en-US"/>
        </w:rPr>
        <w:t>M=the starting symbol of the PUSCH</w:t>
      </w:r>
    </w:p>
    <w:p w14:paraId="7DDE3609" w14:textId="77777777" w:rsidR="004B4FD9" w:rsidRPr="00E1213B" w:rsidRDefault="004B4FD9" w:rsidP="004B4FD9">
      <w:pPr>
        <w:pStyle w:val="ListParagraph"/>
        <w:numPr>
          <w:ilvl w:val="2"/>
          <w:numId w:val="15"/>
        </w:numPr>
        <w:rPr>
          <w:lang w:val="en-US"/>
        </w:rPr>
      </w:pPr>
      <w:r w:rsidRPr="00E1213B">
        <w:rPr>
          <w:lang w:val="en-US"/>
        </w:rPr>
        <w:t>N= the TA value in unit of symbols (e.g., TA=1.4 symbol)</w:t>
      </w:r>
    </w:p>
    <w:p w14:paraId="3B29B6FB" w14:textId="0869CDDC" w:rsidR="004B4FD9" w:rsidRPr="00E1213B" w:rsidRDefault="004B4FD9" w:rsidP="00E1213B">
      <w:pPr>
        <w:pStyle w:val="ListParagraph"/>
        <w:numPr>
          <w:ilvl w:val="2"/>
          <w:numId w:val="15"/>
        </w:numPr>
        <w:rPr>
          <w:lang w:val="en-US"/>
        </w:rPr>
      </w:pPr>
      <w:r w:rsidRPr="00E1213B">
        <w:rPr>
          <w:lang w:val="en-US"/>
        </w:rPr>
        <w:t xml:space="preserve">O= the later symbol between the last symbol of AP CSI-RS resource for </w:t>
      </w:r>
      <w:proofErr w:type="gramStart"/>
      <w:r w:rsidRPr="00E1213B">
        <w:rPr>
          <w:lang w:val="en-US"/>
        </w:rPr>
        <w:t>CMR</w:t>
      </w:r>
      <w:r w:rsidR="00253663" w:rsidRPr="00E1213B">
        <w:rPr>
          <w:lang w:val="en-US"/>
        </w:rPr>
        <w:t xml:space="preserve"> </w:t>
      </w:r>
      <w:r w:rsidR="007D0888" w:rsidRPr="00E1213B">
        <w:rPr>
          <w:lang w:val="en-US"/>
        </w:rPr>
        <w:t>,</w:t>
      </w:r>
      <w:proofErr w:type="gramEnd"/>
      <w:r w:rsidR="00253663" w:rsidRPr="00E1213B">
        <w:rPr>
          <w:lang w:val="en-US"/>
        </w:rPr>
        <w:t xml:space="preserve"> </w:t>
      </w:r>
      <w:r w:rsidRPr="00E1213B">
        <w:rPr>
          <w:lang w:val="en-US"/>
        </w:rPr>
        <w:t xml:space="preserve">the last symbol of </w:t>
      </w:r>
      <w:r w:rsidR="00253663" w:rsidRPr="00E1213B">
        <w:rPr>
          <w:lang w:val="en-US"/>
        </w:rPr>
        <w:t>aperiodic</w:t>
      </w:r>
      <w:r w:rsidRPr="00E1213B">
        <w:rPr>
          <w:lang w:val="en-US"/>
        </w:rPr>
        <w:t xml:space="preserve"> </w:t>
      </w:r>
      <w:r w:rsidR="007D0888" w:rsidRPr="00E1213B">
        <w:rPr>
          <w:lang w:val="en-US"/>
        </w:rPr>
        <w:t xml:space="preserve">NZP CSI-RS for IM </w:t>
      </w:r>
      <w:r w:rsidR="00F521E7" w:rsidRPr="00E1213B">
        <w:rPr>
          <w:lang w:val="en-US"/>
        </w:rPr>
        <w:t xml:space="preserve">(if present) </w:t>
      </w:r>
      <w:r w:rsidR="007D0888" w:rsidRPr="00E1213B">
        <w:rPr>
          <w:lang w:val="en-US"/>
        </w:rPr>
        <w:t>and the last symbol of aperiodic CSI-IM</w:t>
      </w:r>
      <w:r w:rsidR="00F521E7" w:rsidRPr="00E1213B">
        <w:rPr>
          <w:lang w:val="en-US"/>
        </w:rPr>
        <w:t xml:space="preserve"> (if present)</w:t>
      </w:r>
    </w:p>
    <w:p w14:paraId="1D2E75DB" w14:textId="75AE5124" w:rsidR="00F521E7" w:rsidRPr="00E1213B" w:rsidRDefault="00457279" w:rsidP="00F521E7">
      <w:pPr>
        <w:rPr>
          <w:b/>
          <w:lang w:val="en-US"/>
        </w:rPr>
      </w:pPr>
      <w:r w:rsidRPr="00E1213B">
        <w:rPr>
          <w:b/>
          <w:lang w:val="en-US"/>
        </w:rPr>
        <w:t xml:space="preserve">Offline </w:t>
      </w:r>
      <w:r w:rsidR="009A5FE9">
        <w:rPr>
          <w:b/>
          <w:lang w:val="en-US"/>
        </w:rPr>
        <w:t>A</w:t>
      </w:r>
      <w:r w:rsidRPr="00E1213B">
        <w:rPr>
          <w:b/>
          <w:lang w:val="en-US"/>
        </w:rPr>
        <w:t>greement</w:t>
      </w:r>
      <w:r w:rsidR="00F521E7" w:rsidRPr="00E1213B">
        <w:rPr>
          <w:b/>
          <w:lang w:val="en-US"/>
        </w:rPr>
        <w:t>:</w:t>
      </w:r>
    </w:p>
    <w:p w14:paraId="4A5D96BF" w14:textId="77777777" w:rsidR="004B4FD9" w:rsidRPr="00E1213B" w:rsidRDefault="004B4FD9" w:rsidP="004B4FD9">
      <w:pPr>
        <w:pStyle w:val="ListParagraph"/>
        <w:numPr>
          <w:ilvl w:val="0"/>
          <w:numId w:val="26"/>
        </w:numPr>
        <w:rPr>
          <w:lang w:val="en-US"/>
        </w:rPr>
      </w:pPr>
      <w:r w:rsidRPr="00E1213B">
        <w:rPr>
          <w:lang w:val="en-US"/>
        </w:rPr>
        <w:t>Time offset of the CSI reference resource is derived from Z’ for a given CSI latency and numerology as follows:</w:t>
      </w:r>
    </w:p>
    <w:p w14:paraId="036CF5E2" w14:textId="77777777" w:rsidR="004B4FD9" w:rsidRPr="00E1213B" w:rsidRDefault="004B4FD9" w:rsidP="004B4FD9">
      <w:pPr>
        <w:pStyle w:val="ListParagraph"/>
        <w:numPr>
          <w:ilvl w:val="1"/>
          <w:numId w:val="26"/>
        </w:numPr>
        <w:rPr>
          <w:lang w:val="en-US"/>
        </w:rPr>
      </w:pPr>
      <w:proofErr w:type="spellStart"/>
      <w:r w:rsidRPr="00E1213B">
        <w:rPr>
          <w:i/>
          <w:iCs/>
          <w:lang w:val="en-US"/>
        </w:rPr>
        <w:t>n</w:t>
      </w:r>
      <w:r w:rsidRPr="00E1213B">
        <w:rPr>
          <w:i/>
          <w:iCs/>
          <w:vertAlign w:val="subscript"/>
          <w:lang w:val="en-US"/>
        </w:rPr>
        <w:t>CQI_ref</w:t>
      </w:r>
      <w:proofErr w:type="spellEnd"/>
      <w:r w:rsidRPr="00E1213B">
        <w:rPr>
          <w:lang w:val="en-US"/>
        </w:rPr>
        <w:t xml:space="preserve"> is the smallest value greater than or equal to</w:t>
      </w:r>
      <m:oMath>
        <m:d>
          <m:dPr>
            <m:begChr m:val="⌊"/>
            <m:endChr m:val="⌋"/>
            <m:ctrlPr>
              <w:rPr>
                <w:rFonts w:ascii="Cambria Math" w:hAnsi="Cambria Math"/>
                <w:i/>
                <w:iCs/>
                <w:lang w:val="en-US"/>
              </w:rPr>
            </m:ctrlPr>
          </m:dPr>
          <m:e>
            <m:r>
              <w:rPr>
                <w:rFonts w:ascii="Cambria Math" w:hAnsi="Cambria Math"/>
                <w:lang w:val="en-US"/>
              </w:rPr>
              <m:t>Z'/</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e>
        </m:d>
      </m:oMath>
      <w:r w:rsidRPr="00E1213B">
        <w:rPr>
          <w:lang w:val="en-US"/>
        </w:rPr>
        <w:t>, such that slot n-</w:t>
      </w:r>
      <w:r w:rsidRPr="00E1213B">
        <w:rPr>
          <w:i/>
          <w:iCs/>
          <w:lang w:val="en-US"/>
        </w:rPr>
        <w:t xml:space="preserve"> </w:t>
      </w:r>
      <w:proofErr w:type="spellStart"/>
      <w:r w:rsidRPr="00E1213B">
        <w:rPr>
          <w:i/>
          <w:iCs/>
          <w:lang w:val="en-US"/>
        </w:rPr>
        <w:t>n</w:t>
      </w:r>
      <w:r w:rsidRPr="00E1213B">
        <w:rPr>
          <w:i/>
          <w:iCs/>
          <w:vertAlign w:val="subscript"/>
          <w:lang w:val="en-US"/>
        </w:rPr>
        <w:t>CQI_ref</w:t>
      </w:r>
      <w:proofErr w:type="spellEnd"/>
      <w:r w:rsidRPr="00E1213B">
        <w:rPr>
          <w:i/>
          <w:iCs/>
          <w:vertAlign w:val="subscript"/>
          <w:lang w:val="en-US"/>
        </w:rPr>
        <w:t xml:space="preserve"> </w:t>
      </w:r>
      <w:r w:rsidRPr="00E1213B">
        <w:rPr>
          <w:lang w:val="en-US"/>
        </w:rPr>
        <w:t>corresponds to a valid downlink slot.</w:t>
      </w:r>
    </w:p>
    <w:p w14:paraId="06218013" w14:textId="705CB15C" w:rsidR="004B4FD9" w:rsidRPr="00E1213B" w:rsidRDefault="004B4FD9" w:rsidP="004B4FD9">
      <w:pPr>
        <w:pStyle w:val="ListParagraph"/>
        <w:numPr>
          <w:ilvl w:val="2"/>
          <w:numId w:val="26"/>
        </w:numPr>
        <w:rPr>
          <w:lang w:val="en-US"/>
        </w:rPr>
      </w:pPr>
      <w:r w:rsidRPr="00E1213B">
        <w:rPr>
          <w:lang w:val="en-US"/>
        </w:rPr>
        <w:t xml:space="preserve">This is applied for </w:t>
      </w:r>
      <w:r w:rsidR="007B73EE" w:rsidRPr="00E1213B">
        <w:rPr>
          <w:lang w:val="en-US"/>
        </w:rPr>
        <w:t>at least for aperiodic</w:t>
      </w:r>
      <w:r w:rsidRPr="00E1213B">
        <w:rPr>
          <w:lang w:val="en-US"/>
        </w:rPr>
        <w:t xml:space="preserve"> CSI reporting</w:t>
      </w:r>
    </w:p>
    <w:p w14:paraId="2F0CFBCD" w14:textId="16C33EA4" w:rsidR="007B73EE" w:rsidRPr="00E1213B" w:rsidRDefault="007B73EE" w:rsidP="007B73EE">
      <w:pPr>
        <w:pStyle w:val="ListParagraph"/>
        <w:numPr>
          <w:ilvl w:val="3"/>
          <w:numId w:val="26"/>
        </w:numPr>
        <w:rPr>
          <w:lang w:val="en-US"/>
        </w:rPr>
      </w:pPr>
      <w:r w:rsidRPr="00E1213B">
        <w:rPr>
          <w:lang w:val="en-US"/>
        </w:rPr>
        <w:t>FFS criterion for P / SP reporting</w:t>
      </w:r>
    </w:p>
    <w:p w14:paraId="5EA0D92F" w14:textId="4693C163" w:rsidR="00457279" w:rsidRPr="00E1213B" w:rsidRDefault="004B4FD9" w:rsidP="005370DB">
      <w:pPr>
        <w:pStyle w:val="ListParagraph"/>
        <w:numPr>
          <w:ilvl w:val="2"/>
          <w:numId w:val="26"/>
        </w:numPr>
        <w:rPr>
          <w:lang w:val="en-US"/>
        </w:rPr>
      </w:pPr>
      <w:r w:rsidRPr="00E1213B">
        <w:rPr>
          <w:lang w:val="en-US"/>
        </w:rPr>
        <w:t>This is applied when AP/P/SP CSI-RS is used for CSI calculation.</w:t>
      </w:r>
    </w:p>
    <w:p w14:paraId="49E3BC15" w14:textId="2A2FFF25" w:rsidR="004B4FD9" w:rsidRPr="00E1213B" w:rsidRDefault="004B4FD9" w:rsidP="004B4FD9">
      <w:pPr>
        <w:pStyle w:val="ListParagraph"/>
        <w:numPr>
          <w:ilvl w:val="0"/>
          <w:numId w:val="26"/>
        </w:numPr>
        <w:rPr>
          <w:lang w:val="en-US"/>
        </w:rPr>
      </w:pPr>
      <w:r w:rsidRPr="00E1213B">
        <w:rPr>
          <w:lang w:val="en-US"/>
        </w:rPr>
        <w:t>When P/SP CSI-RS</w:t>
      </w:r>
      <w:r w:rsidR="007B73EE" w:rsidRPr="00E1213B">
        <w:rPr>
          <w:lang w:val="en-US"/>
        </w:rPr>
        <w:t xml:space="preserve"> / CSI-IM</w:t>
      </w:r>
      <w:r w:rsidRPr="00E1213B">
        <w:rPr>
          <w:lang w:val="en-US"/>
        </w:rPr>
        <w:t xml:space="preserve"> is used for channel/interference measurement, UE is not </w:t>
      </w:r>
      <w:r w:rsidR="007B73EE" w:rsidRPr="00E1213B">
        <w:rPr>
          <w:lang w:val="en-US"/>
        </w:rPr>
        <w:t>expected</w:t>
      </w:r>
      <w:r w:rsidRPr="00E1213B">
        <w:rPr>
          <w:lang w:val="en-US"/>
        </w:rPr>
        <w:t xml:space="preserve"> to measure channel/interference on the CSI</w:t>
      </w:r>
      <w:r w:rsidR="00087F44" w:rsidRPr="00E1213B">
        <w:rPr>
          <w:lang w:val="en-US"/>
        </w:rPr>
        <w:t>-</w:t>
      </w:r>
      <w:r w:rsidRPr="00E1213B">
        <w:rPr>
          <w:lang w:val="en-US"/>
        </w:rPr>
        <w:t>RS</w:t>
      </w:r>
      <w:r w:rsidR="00087F44" w:rsidRPr="00E1213B">
        <w:rPr>
          <w:lang w:val="en-US"/>
        </w:rPr>
        <w:t xml:space="preserve"> / CSI-IM whose last OFDM symbol is</w:t>
      </w:r>
      <w:r w:rsidRPr="00E1213B">
        <w:rPr>
          <w:lang w:val="en-US"/>
        </w:rPr>
        <w:t xml:space="preserve"> received 0 to Z’ symbols before transmission time of first OFDM symbol of AP</w:t>
      </w:r>
      <w:r w:rsidR="00F521E7" w:rsidRPr="00E1213B">
        <w:rPr>
          <w:lang w:val="en-US"/>
        </w:rPr>
        <w:t xml:space="preserve"> </w:t>
      </w:r>
      <w:r w:rsidRPr="00E1213B">
        <w:rPr>
          <w:lang w:val="en-US"/>
        </w:rPr>
        <w:t>CSI reporting.</w:t>
      </w:r>
    </w:p>
    <w:p w14:paraId="07DD5531" w14:textId="192766FC" w:rsidR="00457279" w:rsidRPr="00E1213B" w:rsidRDefault="00457279" w:rsidP="00457279">
      <w:pPr>
        <w:pStyle w:val="ListParagraph"/>
        <w:numPr>
          <w:ilvl w:val="1"/>
          <w:numId w:val="26"/>
        </w:numPr>
        <w:rPr>
          <w:lang w:val="en-US"/>
        </w:rPr>
      </w:pPr>
      <w:r w:rsidRPr="00E1213B">
        <w:rPr>
          <w:lang w:val="en-US"/>
        </w:rPr>
        <w:t>Note: This is not the only condition, the CSI-RS shall also be on or before the CSI reference resource, this also includes the AP CSI-RS case</w:t>
      </w:r>
    </w:p>
    <w:p w14:paraId="17A68A45" w14:textId="1A947556" w:rsidR="00457279" w:rsidRPr="00E1213B" w:rsidRDefault="00457279" w:rsidP="00457279">
      <w:pPr>
        <w:pStyle w:val="ListParagraph"/>
        <w:numPr>
          <w:ilvl w:val="1"/>
          <w:numId w:val="26"/>
        </w:numPr>
        <w:rPr>
          <w:lang w:val="en-US"/>
        </w:rPr>
      </w:pPr>
      <w:r w:rsidRPr="00E1213B">
        <w:rPr>
          <w:lang w:val="en-US"/>
        </w:rPr>
        <w:t>FFS if this criterion is needed for P / SP reporting</w:t>
      </w:r>
    </w:p>
    <w:p w14:paraId="40B35668" w14:textId="77777777" w:rsidR="004B4FD9" w:rsidRPr="00E1213B" w:rsidRDefault="004B4FD9" w:rsidP="004B4FD9">
      <w:pPr>
        <w:pStyle w:val="ListParagraph"/>
        <w:numPr>
          <w:ilvl w:val="0"/>
          <w:numId w:val="26"/>
        </w:numPr>
        <w:rPr>
          <w:lang w:val="en-US"/>
        </w:rPr>
      </w:pPr>
      <w:r w:rsidRPr="00E1213B">
        <w:rPr>
          <w:lang w:val="en-US"/>
        </w:rPr>
        <w:t>FFS: When P/SP CSI-RS is used for channel/interference measurement in case of AP CSI reporting, UE does not expect that the latest CSIRS no later than CSI reference resource is received before triggering PDCCH.</w:t>
      </w:r>
    </w:p>
    <w:p w14:paraId="3B06B962" w14:textId="77777777" w:rsidR="004B4FD9" w:rsidRPr="0072379B" w:rsidRDefault="004B4FD9" w:rsidP="004B4FD9">
      <w:pPr>
        <w:pStyle w:val="ListParagraph"/>
        <w:rPr>
          <w:lang w:val="en-US"/>
        </w:rPr>
      </w:pPr>
    </w:p>
    <w:p w14:paraId="3AEEAEED" w14:textId="2A82FE3C" w:rsidR="00E1213B" w:rsidRPr="007B11EE" w:rsidRDefault="00152446" w:rsidP="00E1213B">
      <w:pPr>
        <w:rPr>
          <w:b/>
        </w:rPr>
      </w:pPr>
      <w:r w:rsidRPr="00F020F8">
        <w:rPr>
          <w:b/>
        </w:rPr>
        <w:t xml:space="preserve">Offline </w:t>
      </w:r>
      <w:r w:rsidR="00F020F8" w:rsidRPr="00F020F8">
        <w:rPr>
          <w:b/>
        </w:rPr>
        <w:t>Agreement:</w:t>
      </w:r>
    </w:p>
    <w:p w14:paraId="71B98F97" w14:textId="77777777" w:rsidR="00E1213B" w:rsidRPr="007B11EE" w:rsidRDefault="00E1213B" w:rsidP="00C718F4">
      <w:pPr>
        <w:pStyle w:val="ListParagraph"/>
        <w:numPr>
          <w:ilvl w:val="0"/>
          <w:numId w:val="15"/>
        </w:numPr>
        <w:rPr>
          <w:lang w:val="en-US"/>
        </w:rPr>
      </w:pPr>
      <w:r w:rsidRPr="007B11EE">
        <w:t>In Table I, (</w:t>
      </w:r>
      <w:proofErr w:type="gramStart"/>
      <w:r w:rsidRPr="007B11EE">
        <w:t>Z,</w:t>
      </w:r>
      <w:r w:rsidRPr="007B11EE">
        <w:rPr>
          <w:lang w:val="en-US"/>
        </w:rPr>
        <w:t>Z</w:t>
      </w:r>
      <w:proofErr w:type="gramEnd"/>
      <w:r w:rsidRPr="007B11EE">
        <w:rPr>
          <w:lang w:val="en-US"/>
        </w:rPr>
        <w:t>’)</w:t>
      </w:r>
      <w:r w:rsidRPr="007B11EE">
        <w:t xml:space="preserve"> values are baseline values which shall be supported by all UEs.</w:t>
      </w:r>
    </w:p>
    <w:p w14:paraId="76C6775B" w14:textId="09666488" w:rsidR="00E1213B" w:rsidRPr="007B11EE" w:rsidRDefault="00E1213B" w:rsidP="00C718F4">
      <w:pPr>
        <w:pStyle w:val="ListParagraph"/>
        <w:numPr>
          <w:ilvl w:val="1"/>
          <w:numId w:val="15"/>
        </w:numPr>
        <w:rPr>
          <w:lang w:val="en-US"/>
        </w:rPr>
      </w:pPr>
      <w:r w:rsidRPr="007B11EE">
        <w:t xml:space="preserve">All </w:t>
      </w:r>
      <w:r w:rsidR="00F020F8" w:rsidRPr="007B11EE">
        <w:t>(</w:t>
      </w:r>
      <w:proofErr w:type="gramStart"/>
      <w:r w:rsidRPr="007B11EE">
        <w:t>Z</w:t>
      </w:r>
      <w:r w:rsidR="00F020F8" w:rsidRPr="007B11EE">
        <w:t>,Z</w:t>
      </w:r>
      <w:proofErr w:type="gramEnd"/>
      <w:r w:rsidR="00F020F8" w:rsidRPr="007B11EE">
        <w:t>’)</w:t>
      </w:r>
      <w:r w:rsidRPr="007B11EE">
        <w:t xml:space="preserve"> values in Table I are TBD.</w:t>
      </w:r>
    </w:p>
    <w:p w14:paraId="36DDE6A7" w14:textId="77777777" w:rsidR="00E1213B" w:rsidRPr="007B11EE" w:rsidRDefault="00E1213B" w:rsidP="00C718F4">
      <w:pPr>
        <w:pStyle w:val="ListParagraph"/>
        <w:numPr>
          <w:ilvl w:val="1"/>
          <w:numId w:val="15"/>
        </w:numPr>
        <w:rPr>
          <w:lang w:val="en-US"/>
        </w:rPr>
      </w:pPr>
      <w:r w:rsidRPr="007B11EE">
        <w:rPr>
          <w:lang w:val="en-US"/>
        </w:rPr>
        <w:t xml:space="preserve">FFS whether </w:t>
      </w:r>
      <w:r w:rsidRPr="007B11EE">
        <w:t>(</w:t>
      </w:r>
      <w:proofErr w:type="gramStart"/>
      <w:r w:rsidRPr="007B11EE">
        <w:t>Z,</w:t>
      </w:r>
      <w:r w:rsidRPr="007B11EE">
        <w:rPr>
          <w:lang w:val="en-US"/>
        </w:rPr>
        <w:t>Z</w:t>
      </w:r>
      <w:proofErr w:type="gramEnd"/>
      <w:r w:rsidRPr="007B11EE">
        <w:rPr>
          <w:lang w:val="en-US"/>
        </w:rPr>
        <w:t>’) values for low latency and high latency CSI in Table I are the same for a given numerology, in case of normal UE.</w:t>
      </w:r>
    </w:p>
    <w:p w14:paraId="79E67399" w14:textId="77777777" w:rsidR="00E1213B" w:rsidRPr="007B11EE" w:rsidRDefault="00E1213B" w:rsidP="00C718F4">
      <w:pPr>
        <w:pStyle w:val="ListParagraph"/>
        <w:numPr>
          <w:ilvl w:val="2"/>
          <w:numId w:val="15"/>
        </w:numPr>
        <w:rPr>
          <w:lang w:val="en-US"/>
        </w:rPr>
      </w:pPr>
      <w:r w:rsidRPr="007B11EE">
        <w:rPr>
          <w:lang w:val="en-US"/>
        </w:rPr>
        <w:t xml:space="preserve">Note. If those two values are the same for all numerology, then low and high latency is merged for normal UE. </w:t>
      </w:r>
    </w:p>
    <w:p w14:paraId="3C70DDDB" w14:textId="394A2C57" w:rsidR="00E1213B" w:rsidRPr="007B11EE" w:rsidRDefault="00E1213B" w:rsidP="00E1213B">
      <w:pPr>
        <w:pStyle w:val="ListParagraph"/>
        <w:numPr>
          <w:ilvl w:val="0"/>
          <w:numId w:val="15"/>
        </w:numPr>
        <w:rPr>
          <w:lang w:val="en-US"/>
        </w:rPr>
      </w:pPr>
      <w:r w:rsidRPr="007B11EE">
        <w:rPr>
          <w:lang w:val="en-US"/>
        </w:rPr>
        <w:lastRenderedPageBreak/>
        <w:t>In Table II, f</w:t>
      </w:r>
      <w:r w:rsidRPr="007B11EE">
        <w:t>or a given numerology and CSI latency, whether or not to support the (</w:t>
      </w:r>
      <w:proofErr w:type="gramStart"/>
      <w:r w:rsidRPr="007B11EE">
        <w:t>Z,</w:t>
      </w:r>
      <w:r w:rsidRPr="007B11EE">
        <w:rPr>
          <w:lang w:val="en-US"/>
        </w:rPr>
        <w:t>Z</w:t>
      </w:r>
      <w:proofErr w:type="gramEnd"/>
      <w:r w:rsidRPr="007B11EE">
        <w:rPr>
          <w:lang w:val="en-US"/>
        </w:rPr>
        <w:t>’)</w:t>
      </w:r>
      <w:r w:rsidRPr="007B11EE">
        <w:t xml:space="preserve"> value in Table II is reported as a UE capability.</w:t>
      </w:r>
    </w:p>
    <w:p w14:paraId="50FBE124" w14:textId="77777777" w:rsidR="00E1213B" w:rsidRPr="007B11EE" w:rsidRDefault="00E1213B" w:rsidP="00E1213B">
      <w:pPr>
        <w:pStyle w:val="ListParagraph"/>
        <w:numPr>
          <w:ilvl w:val="1"/>
          <w:numId w:val="15"/>
        </w:numPr>
        <w:rPr>
          <w:lang w:val="en-US"/>
        </w:rPr>
      </w:pPr>
      <w:r w:rsidRPr="007B11EE">
        <w:t>For a given numerology and CSI latency, the (</w:t>
      </w:r>
      <w:proofErr w:type="gramStart"/>
      <w:r w:rsidRPr="007B11EE">
        <w:t>Z,</w:t>
      </w:r>
      <w:r w:rsidRPr="007B11EE">
        <w:rPr>
          <w:lang w:val="en-US"/>
        </w:rPr>
        <w:t>Z</w:t>
      </w:r>
      <w:proofErr w:type="gramEnd"/>
      <w:r w:rsidRPr="007B11EE">
        <w:rPr>
          <w:lang w:val="en-US"/>
        </w:rPr>
        <w:t>’)</w:t>
      </w:r>
      <w:r w:rsidRPr="007B11EE">
        <w:t xml:space="preserve"> value in Table II should be </w:t>
      </w:r>
      <w:r w:rsidRPr="007B11EE">
        <w:rPr>
          <w:lang w:val="en-US"/>
        </w:rPr>
        <w:t xml:space="preserve">equal to or </w:t>
      </w:r>
      <w:r w:rsidRPr="007B11EE">
        <w:t>smaller than (Z,</w:t>
      </w:r>
      <w:r w:rsidRPr="007B11EE">
        <w:rPr>
          <w:lang w:val="en-US"/>
        </w:rPr>
        <w:t>Z’)</w:t>
      </w:r>
      <w:r w:rsidRPr="007B11EE">
        <w:t xml:space="preserve"> value in Table I.</w:t>
      </w:r>
    </w:p>
    <w:p w14:paraId="69F8FFF6" w14:textId="3E09F9BE" w:rsidR="00E1213B" w:rsidRPr="007B11EE" w:rsidRDefault="00E1213B" w:rsidP="00E1213B">
      <w:pPr>
        <w:pStyle w:val="ListParagraph"/>
        <w:numPr>
          <w:ilvl w:val="1"/>
          <w:numId w:val="15"/>
        </w:numPr>
        <w:rPr>
          <w:lang w:val="en-US"/>
        </w:rPr>
      </w:pPr>
      <w:r w:rsidRPr="007B11EE">
        <w:t xml:space="preserve">All </w:t>
      </w:r>
      <w:r w:rsidR="00F020F8" w:rsidRPr="007B11EE">
        <w:t>(</w:t>
      </w:r>
      <w:proofErr w:type="gramStart"/>
      <w:r w:rsidRPr="007B11EE">
        <w:t>Z</w:t>
      </w:r>
      <w:r w:rsidR="00F020F8" w:rsidRPr="007B11EE">
        <w:t>,Z</w:t>
      </w:r>
      <w:proofErr w:type="gramEnd"/>
      <w:r w:rsidR="00F020F8" w:rsidRPr="007B11EE">
        <w:t>’) are fixed in specification and the values</w:t>
      </w:r>
      <w:r w:rsidRPr="007B11EE">
        <w:t xml:space="preserve"> are TBD</w:t>
      </w:r>
    </w:p>
    <w:p w14:paraId="1FBEC624" w14:textId="5473CCD3" w:rsidR="007D3FE7" w:rsidRPr="007B11EE" w:rsidRDefault="007D3FE7" w:rsidP="00E1213B">
      <w:pPr>
        <w:pStyle w:val="ListParagraph"/>
        <w:numPr>
          <w:ilvl w:val="1"/>
          <w:numId w:val="15"/>
        </w:numPr>
        <w:rPr>
          <w:lang w:val="en-US"/>
        </w:rPr>
      </w:pPr>
      <w:r w:rsidRPr="007B11EE">
        <w:rPr>
          <w:lang w:val="en-US"/>
        </w:rPr>
        <w:t>If no agreement on the values for Table II can be achieved, advanced UE is not supported for Rel-15</w:t>
      </w:r>
    </w:p>
    <w:p w14:paraId="10807110" w14:textId="77777777" w:rsidR="00E1213B" w:rsidRDefault="00E1213B" w:rsidP="00E1213B">
      <w:pPr>
        <w:rPr>
          <w:lang w:val="en-US"/>
        </w:rPr>
      </w:pPr>
      <w:r>
        <w:rPr>
          <w:noProof/>
          <w:lang w:val="en-US"/>
        </w:rPr>
        <mc:AlternateContent>
          <mc:Choice Requires="wpg">
            <w:drawing>
              <wp:inline distT="0" distB="0" distL="0" distR="0" wp14:anchorId="7C29DE82" wp14:editId="6D4A1A88">
                <wp:extent cx="5626100" cy="2689225"/>
                <wp:effectExtent l="0" t="0" r="0" b="0"/>
                <wp:docPr id="9" name="Group 9"/>
                <wp:cNvGraphicFramePr/>
                <a:graphic xmlns:a="http://schemas.openxmlformats.org/drawingml/2006/main">
                  <a:graphicData uri="http://schemas.microsoft.com/office/word/2010/wordprocessingGroup">
                    <wpg:wgp>
                      <wpg:cNvGrpSpPr/>
                      <wpg:grpSpPr>
                        <a:xfrm>
                          <a:off x="0" y="0"/>
                          <a:ext cx="5626100" cy="2689225"/>
                          <a:chOff x="0" y="0"/>
                          <a:chExt cx="5626100" cy="2689225"/>
                        </a:xfrm>
                      </wpg:grpSpPr>
                      <wpg:grpSp>
                        <wpg:cNvPr id="7" name="Group 7"/>
                        <wpg:cNvGrpSpPr/>
                        <wpg:grpSpPr>
                          <a:xfrm>
                            <a:off x="0" y="0"/>
                            <a:ext cx="5607050" cy="1260475"/>
                            <a:chOff x="0" y="0"/>
                            <a:chExt cx="5607050" cy="1260475"/>
                          </a:xfrm>
                        </wpg:grpSpPr>
                        <pic:pic xmlns:pic="http://schemas.openxmlformats.org/drawingml/2006/picture">
                          <pic:nvPicPr>
                            <pic:cNvPr id="2" name="table">
                              <a:extLst>
                                <a:ext uri="{FF2B5EF4-FFF2-40B4-BE49-F238E27FC236}">
                                  <a16:creationId xmlns:a16="http://schemas.microsoft.com/office/drawing/2014/main" id="{8532814F-1F4F-4504-97C6-1CB4C50ACF0F}"/>
                                </a:ext>
                              </a:extLst>
                            </pic:cNvPr>
                            <pic:cNvPicPr>
                              <a:picLocks noChangeAspect="1"/>
                            </pic:cNvPicPr>
                          </pic:nvPicPr>
                          <pic:blipFill>
                            <a:blip r:embed="rId13"/>
                            <a:stretch>
                              <a:fillRect/>
                            </a:stretch>
                          </pic:blipFill>
                          <pic:spPr>
                            <a:xfrm>
                              <a:off x="0" y="285750"/>
                              <a:ext cx="5607050" cy="974725"/>
                            </a:xfrm>
                            <a:prstGeom prst="rect">
                              <a:avLst/>
                            </a:prstGeom>
                          </pic:spPr>
                        </pic:pic>
                        <wps:wsp>
                          <wps:cNvPr id="5155" name="TextBox 9"/>
                          <wps:cNvSpPr txBox="1">
                            <a:spLocks noChangeArrowheads="1"/>
                          </wps:cNvSpPr>
                          <wps:spPr bwMode="auto">
                            <a:xfrm>
                              <a:off x="1152525" y="0"/>
                              <a:ext cx="331470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8ADF2" w14:textId="77777777" w:rsidR="005370DB" w:rsidRDefault="005370D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 CSI calculation time Z for normal UE </w:t>
                                </w:r>
                              </w:p>
                            </w:txbxContent>
                          </wps:txbx>
                          <wps:bodyPr wrap="none">
                            <a:spAutoFit/>
                          </wps:bodyPr>
                        </wps:wsp>
                      </wpg:grpSp>
                      <wpg:grpSp>
                        <wpg:cNvPr id="8" name="Group 8"/>
                        <wpg:cNvGrpSpPr/>
                        <wpg:grpSpPr>
                          <a:xfrm>
                            <a:off x="19050" y="1428750"/>
                            <a:ext cx="5607050" cy="1260475"/>
                            <a:chOff x="0" y="0"/>
                            <a:chExt cx="5607050" cy="1260475"/>
                          </a:xfrm>
                        </wpg:grpSpPr>
                        <pic:pic xmlns:pic="http://schemas.openxmlformats.org/drawingml/2006/picture">
                          <pic:nvPicPr>
                            <pic:cNvPr id="6" name="table">
                              <a:extLst>
                                <a:ext uri="{FF2B5EF4-FFF2-40B4-BE49-F238E27FC236}">
                                  <a16:creationId xmlns:a16="http://schemas.microsoft.com/office/drawing/2014/main" id="{8CC7102B-38AD-4C3B-81C6-C10358B8347D}"/>
                                </a:ext>
                              </a:extLst>
                            </pic:cNvPr>
                            <pic:cNvPicPr>
                              <a:picLocks noChangeAspect="1"/>
                            </pic:cNvPicPr>
                          </pic:nvPicPr>
                          <pic:blipFill>
                            <a:blip r:embed="rId14"/>
                            <a:stretch>
                              <a:fillRect/>
                            </a:stretch>
                          </pic:blipFill>
                          <pic:spPr>
                            <a:xfrm>
                              <a:off x="0" y="285750"/>
                              <a:ext cx="5607050" cy="974725"/>
                            </a:xfrm>
                            <a:prstGeom prst="rect">
                              <a:avLst/>
                            </a:prstGeom>
                          </pic:spPr>
                        </pic:pic>
                        <wps:wsp>
                          <wps:cNvPr id="5186" name="TextBox 9"/>
                          <wps:cNvSpPr txBox="1">
                            <a:spLocks noChangeArrowheads="1"/>
                          </wps:cNvSpPr>
                          <wps:spPr bwMode="auto">
                            <a:xfrm>
                              <a:off x="1133475" y="0"/>
                              <a:ext cx="35344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5EBA9" w14:textId="77777777" w:rsidR="005370DB" w:rsidRDefault="005370D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II. CSI calculation time Z for advanced UE </w:t>
                                </w:r>
                              </w:p>
                            </w:txbxContent>
                          </wps:txbx>
                          <wps:bodyPr wrap="none">
                            <a:spAutoFit/>
                          </wps:bodyPr>
                        </wps:wsp>
                      </wpg:grpSp>
                    </wpg:wgp>
                  </a:graphicData>
                </a:graphic>
              </wp:inline>
            </w:drawing>
          </mc:Choice>
          <mc:Fallback>
            <w:pict>
              <v:group w14:anchorId="7C29DE82" id="Group 9" o:spid="_x0000_s1026" style="width:443pt;height:211.75pt;mso-position-horizontal-relative:char;mso-position-vertical-relative:line" coordsize="56261,268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">
                <v:group id="Group 7" o:spid="_x0000_s1027" style="position:absolute;width:56070;height:12604" coordsize="56070,1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8" type="#_x0000_t75" style="position:absolute;top:2857;width:56070;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">
                    <v:imagedata r:id="rId15" o:title=""/>
                  </v:shape>
                  <v:shapetype id="_x0000_t202" coordsize="21600,21600" o:spt="202" path="m,l,21600r21600,l21600,xe">
                    <v:stroke joinstyle="miter"/>
                    <v:path gradientshapeok="t" o:connecttype="rect"/>
                  </v:shapetype>
                  <v:shape id="TextBox 9" o:spid="_x0000_s1029" type="#_x0000_t202" style="position:absolute;left:11525;width:3314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" filled="f" stroked="f">
                    <v:textbox style="mso-fit-shape-to-text:t">
                      <w:txbxContent>
                        <w:p w14:paraId="2EC8ADF2" w14:textId="77777777" w:rsidR="005370DB" w:rsidRDefault="005370D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 CSI calculation time Z for normal UE </w:t>
                          </w:r>
                        </w:p>
                      </w:txbxContent>
                    </v:textbox>
                  </v:shape>
                </v:group>
                <v:group id="Group 8" o:spid="_x0000_s1030" style="position:absolute;left:190;top:14287;width:56071;height:12605" coordsize="56070,1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table" o:spid="_x0000_s1031" type="#_x0000_t75" style="position:absolute;top:2857;width:56070;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">
                    <v:imagedata r:id="rId16" o:title=""/>
                  </v:shape>
                  <v:shape id="TextBox 9" o:spid="_x0000_s1032" type="#_x0000_t202" style="position:absolute;left:11334;width:35344;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" filled="f" stroked="f">
                    <v:textbox style="mso-fit-shape-to-text:t">
                      <w:txbxContent>
                        <w:p w14:paraId="63C5EBA9" w14:textId="77777777" w:rsidR="005370DB" w:rsidRDefault="005370D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II. CSI calculation time Z for advanced UE </w:t>
                          </w:r>
                        </w:p>
                      </w:txbxContent>
                    </v:textbox>
                  </v:shape>
                </v:group>
                <w10:anchorlock/>
              </v:group>
            </w:pict>
          </mc:Fallback>
        </mc:AlternateContent>
      </w:r>
    </w:p>
    <w:p w14:paraId="32C2F47B" w14:textId="77777777" w:rsidR="00E1213B" w:rsidRDefault="00E1213B" w:rsidP="00E1213B">
      <w:pPr>
        <w:rPr>
          <w:lang w:val="en-US"/>
        </w:rPr>
      </w:pPr>
    </w:p>
    <w:p w14:paraId="134E8BAA" w14:textId="76A56916" w:rsidR="005C6CB9" w:rsidRPr="007B11EE" w:rsidRDefault="0010437F" w:rsidP="005C6CB9">
      <w:pPr>
        <w:rPr>
          <w:rFonts w:ascii="Times" w:hAnsi="Times"/>
          <w:b/>
          <w:lang w:eastAsia="x-none"/>
        </w:rPr>
      </w:pPr>
      <w:r w:rsidRPr="007B11EE">
        <w:rPr>
          <w:rFonts w:ascii="Times" w:hAnsi="Times"/>
          <w:b/>
          <w:lang w:eastAsia="x-none"/>
        </w:rPr>
        <w:t>Offline Agreement</w:t>
      </w:r>
    </w:p>
    <w:p w14:paraId="3DB43893" w14:textId="2341ECC5" w:rsidR="00B03BDA" w:rsidRPr="007B11EE" w:rsidRDefault="00B03BDA" w:rsidP="00B03BDA">
      <w:pPr>
        <w:pStyle w:val="ListParagraph"/>
        <w:numPr>
          <w:ilvl w:val="0"/>
          <w:numId w:val="32"/>
        </w:numPr>
        <w:rPr>
          <w:lang w:eastAsia="x-none"/>
        </w:rPr>
      </w:pPr>
      <w:r w:rsidRPr="007B11EE">
        <w:rPr>
          <w:lang w:eastAsia="x-none"/>
        </w:rPr>
        <w:t xml:space="preserve">Re-use the same </w:t>
      </w:r>
      <w:r w:rsidR="0010437F" w:rsidRPr="007B11EE">
        <w:rPr>
          <w:lang w:eastAsia="x-none"/>
        </w:rPr>
        <w:t xml:space="preserve">mechanism </w:t>
      </w:r>
      <w:r w:rsidRPr="007B11EE">
        <w:rPr>
          <w:lang w:eastAsia="x-none"/>
        </w:rPr>
        <w:t xml:space="preserve">for activation / deactivation of SP-CSI </w:t>
      </w:r>
      <w:r w:rsidR="003D779D" w:rsidRPr="007B11EE">
        <w:rPr>
          <w:lang w:eastAsia="x-none"/>
        </w:rPr>
        <w:t xml:space="preserve">on PUSCH </w:t>
      </w:r>
      <w:r w:rsidRPr="007B11EE">
        <w:rPr>
          <w:lang w:eastAsia="x-none"/>
        </w:rPr>
        <w:t>as for UL grant free</w:t>
      </w:r>
      <w:r w:rsidR="0010437F" w:rsidRPr="007B11EE">
        <w:rPr>
          <w:lang w:eastAsia="x-none"/>
        </w:rPr>
        <w:t xml:space="preserve"> </w:t>
      </w:r>
      <w:r w:rsidRPr="007B11EE">
        <w:rPr>
          <w:lang w:eastAsia="x-none"/>
        </w:rPr>
        <w:t>transmission in NR</w:t>
      </w:r>
    </w:p>
    <w:p w14:paraId="1C397659" w14:textId="43351105" w:rsidR="0010437F" w:rsidRPr="007B11EE" w:rsidRDefault="0010437F" w:rsidP="0010437F">
      <w:pPr>
        <w:pStyle w:val="ListParagraph"/>
        <w:numPr>
          <w:ilvl w:val="1"/>
          <w:numId w:val="32"/>
        </w:numPr>
        <w:rPr>
          <w:lang w:eastAsia="x-none"/>
        </w:rPr>
      </w:pPr>
      <w:r w:rsidRPr="007B11EE">
        <w:rPr>
          <w:lang w:eastAsia="x-none"/>
        </w:rPr>
        <w:t>Note: It’s up to UL scheduling to decide if MAC CE confirmation is needed for SP-CSI</w:t>
      </w:r>
    </w:p>
    <w:p w14:paraId="3870732F" w14:textId="2CC82C70" w:rsidR="005C6CB9" w:rsidRPr="007B11EE" w:rsidRDefault="003D779D" w:rsidP="005C6CB9">
      <w:pPr>
        <w:rPr>
          <w:lang w:eastAsia="x-none"/>
        </w:rPr>
      </w:pPr>
      <w:r w:rsidRPr="007B11EE">
        <w:rPr>
          <w:b/>
          <w:lang w:eastAsia="x-none"/>
        </w:rPr>
        <w:t>Offline Agreement:</w:t>
      </w:r>
    </w:p>
    <w:p w14:paraId="0597470D" w14:textId="1F46774A" w:rsidR="005C6CB9" w:rsidRPr="007B11EE" w:rsidRDefault="005C6CB9" w:rsidP="003D779D">
      <w:pPr>
        <w:pStyle w:val="ListParagraph"/>
        <w:numPr>
          <w:ilvl w:val="0"/>
          <w:numId w:val="33"/>
        </w:numPr>
        <w:rPr>
          <w:b/>
        </w:rPr>
      </w:pPr>
      <w:r w:rsidRPr="007B11EE">
        <w:t xml:space="preserve">For indicating slot offset Y relative triggering DCI for SP-CSI report on PUSCH, </w:t>
      </w:r>
      <w:r w:rsidR="00484436" w:rsidRPr="007B11EE">
        <w:t>re-use</w:t>
      </w:r>
      <w:r w:rsidRPr="007B11EE">
        <w:t xml:space="preserve"> RRC parameter </w:t>
      </w:r>
      <w:proofErr w:type="spellStart"/>
      <w:r w:rsidR="00484436" w:rsidRPr="007B11EE">
        <w:rPr>
          <w:i/>
        </w:rPr>
        <w:t>reportSlotOffset</w:t>
      </w:r>
      <w:proofErr w:type="spellEnd"/>
      <w:r w:rsidRPr="007B11EE">
        <w:t xml:space="preserve"> </w:t>
      </w:r>
      <w:r w:rsidR="00484436" w:rsidRPr="007B11EE">
        <w:t>that can be configured for aperiodic</w:t>
      </w:r>
      <w:r w:rsidRPr="007B11EE">
        <w:t xml:space="preserve"> </w:t>
      </w:r>
      <w:r w:rsidRPr="007B11EE">
        <w:rPr>
          <w:i/>
        </w:rPr>
        <w:t>CSI-</w:t>
      </w:r>
      <w:proofErr w:type="spellStart"/>
      <w:r w:rsidRPr="007B11EE">
        <w:rPr>
          <w:i/>
        </w:rPr>
        <w:t>ReportConfig</w:t>
      </w:r>
      <w:proofErr w:type="spellEnd"/>
      <w:r w:rsidRPr="007B11EE">
        <w:t xml:space="preserve"> </w:t>
      </w:r>
      <w:r w:rsidR="00484436" w:rsidRPr="007B11EE">
        <w:t xml:space="preserve">also for semi-persistent on PUSCH </w:t>
      </w:r>
      <w:r w:rsidR="00484436" w:rsidRPr="007B11EE">
        <w:rPr>
          <w:i/>
        </w:rPr>
        <w:t>CSI-</w:t>
      </w:r>
      <w:proofErr w:type="spellStart"/>
      <w:r w:rsidR="00484436" w:rsidRPr="007B11EE">
        <w:rPr>
          <w:i/>
        </w:rPr>
        <w:t>ReportConfig</w:t>
      </w:r>
      <w:proofErr w:type="spellEnd"/>
      <w:r w:rsidR="00484436" w:rsidRPr="007B11EE">
        <w:t xml:space="preserve"> </w:t>
      </w:r>
    </w:p>
    <w:p w14:paraId="178D64C3" w14:textId="29DD4765" w:rsidR="005C6CB9" w:rsidRPr="007B11EE" w:rsidRDefault="005C6CB9" w:rsidP="005C6CB9">
      <w:pPr>
        <w:pStyle w:val="ListParagraph"/>
        <w:numPr>
          <w:ilvl w:val="1"/>
          <w:numId w:val="33"/>
        </w:numPr>
        <w:rPr>
          <w:b/>
        </w:rPr>
      </w:pPr>
      <w:r w:rsidRPr="007B11EE">
        <w:t xml:space="preserve">Note: The first report is transmitted in slot </w:t>
      </w:r>
      <w:proofErr w:type="spellStart"/>
      <w:r w:rsidRPr="007B11EE">
        <w:t>n+Y</w:t>
      </w:r>
      <w:proofErr w:type="spellEnd"/>
      <w:r w:rsidRPr="007B11EE">
        <w:t xml:space="preserve">, second report in </w:t>
      </w:r>
      <w:proofErr w:type="spellStart"/>
      <w:r w:rsidRPr="007B11EE">
        <w:t>n+Y+P</w:t>
      </w:r>
      <w:proofErr w:type="spellEnd"/>
      <w:r w:rsidRPr="007B11EE">
        <w:t>, where P is the configured periodicity</w:t>
      </w:r>
    </w:p>
    <w:p w14:paraId="4E6F299D" w14:textId="1DE86D47" w:rsidR="005C6CB9" w:rsidRDefault="005C6CB9" w:rsidP="00511E01"/>
    <w:p w14:paraId="616114FB" w14:textId="6B5BDEA1" w:rsidR="007B11EE" w:rsidRDefault="0071494E" w:rsidP="00FD54AF">
      <w:pPr>
        <w:pStyle w:val="Heading1"/>
        <w:rPr>
          <w:lang w:val="en-US"/>
        </w:rPr>
      </w:pPr>
      <w:r w:rsidRPr="00D03EAB">
        <w:rPr>
          <w:lang w:val="en-US"/>
        </w:rPr>
        <w:t>Remaining open</w:t>
      </w:r>
      <w:r w:rsidR="001B35FA">
        <w:rPr>
          <w:lang w:val="en-US"/>
        </w:rPr>
        <w:t xml:space="preserve"> issues discussed</w:t>
      </w:r>
      <w:r w:rsidRPr="00D03EAB">
        <w:rPr>
          <w:lang w:val="en-US"/>
        </w:rPr>
        <w:t xml:space="preserve"> </w:t>
      </w:r>
    </w:p>
    <w:p w14:paraId="69168526" w14:textId="5C0D9460" w:rsidR="001B35FA" w:rsidRDefault="001B35FA" w:rsidP="001B35FA">
      <w:pPr>
        <w:rPr>
          <w:lang w:val="en-US"/>
        </w:rPr>
      </w:pPr>
    </w:p>
    <w:p w14:paraId="2BE4BC2F" w14:textId="7F3A43CF" w:rsidR="001B35FA" w:rsidRPr="001B35FA" w:rsidRDefault="001B35FA" w:rsidP="001B35FA">
      <w:pPr>
        <w:rPr>
          <w:b/>
          <w:lang w:eastAsia="x-none"/>
        </w:rPr>
      </w:pPr>
      <w:r>
        <w:rPr>
          <w:b/>
          <w:highlight w:val="yellow"/>
          <w:lang w:eastAsia="x-none"/>
        </w:rPr>
        <w:t>Offline proposal</w:t>
      </w:r>
      <w:r w:rsidRPr="001B35FA">
        <w:rPr>
          <w:b/>
          <w:highlight w:val="yellow"/>
          <w:lang w:eastAsia="x-none"/>
        </w:rPr>
        <w:t>:</w:t>
      </w:r>
    </w:p>
    <w:p w14:paraId="25385440" w14:textId="77777777" w:rsidR="001B35FA" w:rsidRPr="00D03EAB" w:rsidRDefault="001B35FA" w:rsidP="001B35FA">
      <w:pPr>
        <w:pStyle w:val="ListParagraph"/>
        <w:numPr>
          <w:ilvl w:val="0"/>
          <w:numId w:val="33"/>
        </w:numPr>
      </w:pPr>
      <w:r w:rsidRPr="00D03EAB">
        <w:t>Alt 1: Support to activate SP-CSI on PUCCH report on inactive DL BWP. Once configured or activated, the corresponding periodic or SP-CSI is transmitted once the associated BWP is activated.</w:t>
      </w:r>
    </w:p>
    <w:p w14:paraId="7D04D35E" w14:textId="77777777" w:rsidR="001B35FA" w:rsidRPr="00D03EAB" w:rsidRDefault="001B35FA" w:rsidP="001B35FA">
      <w:pPr>
        <w:pStyle w:val="ListParagraph"/>
        <w:numPr>
          <w:ilvl w:val="1"/>
          <w:numId w:val="33"/>
        </w:numPr>
      </w:pPr>
      <w:r w:rsidRPr="00D03EAB">
        <w:t xml:space="preserve">Note: UE does not </w:t>
      </w:r>
      <w:proofErr w:type="gramStart"/>
      <w:r w:rsidRPr="00D03EAB">
        <w:t>measure</w:t>
      </w:r>
      <w:proofErr w:type="gramEnd"/>
      <w:r w:rsidRPr="00D03EAB">
        <w:t xml:space="preserve"> or report CSI until BWP is activated</w:t>
      </w:r>
    </w:p>
    <w:p w14:paraId="3D2DBF39" w14:textId="77777777" w:rsidR="001B35FA" w:rsidRPr="00D03EAB" w:rsidRDefault="001B35FA" w:rsidP="001B35FA">
      <w:pPr>
        <w:pStyle w:val="ListParagraph"/>
        <w:numPr>
          <w:ilvl w:val="0"/>
          <w:numId w:val="33"/>
        </w:numPr>
        <w:rPr>
          <w:lang w:val="en-US"/>
        </w:rPr>
      </w:pPr>
      <w:r w:rsidRPr="00D03EAB">
        <w:rPr>
          <w:lang w:val="en-US"/>
        </w:rPr>
        <w:t>Alt 2: SP-CSI report on PUCCH can only be activated for active DL BWP.</w:t>
      </w:r>
    </w:p>
    <w:p w14:paraId="1F0DD423" w14:textId="77777777" w:rsidR="001B35FA" w:rsidRPr="00D03EAB" w:rsidRDefault="001B35FA" w:rsidP="001B35FA">
      <w:pPr>
        <w:pStyle w:val="ListParagraph"/>
        <w:numPr>
          <w:ilvl w:val="1"/>
          <w:numId w:val="33"/>
        </w:numPr>
        <w:rPr>
          <w:lang w:val="en-US"/>
        </w:rPr>
      </w:pPr>
      <w:r w:rsidRPr="00D03EAB">
        <w:rPr>
          <w:lang w:val="en-US"/>
        </w:rPr>
        <w:t>Note: SP-CSI reports stays active if DL BWP is changed to another BWP and then changed back</w:t>
      </w:r>
    </w:p>
    <w:p w14:paraId="709001CD" w14:textId="77777777" w:rsidR="001B35FA" w:rsidRPr="001B35FA" w:rsidRDefault="001B35FA" w:rsidP="001B35FA">
      <w:pPr>
        <w:rPr>
          <w:b/>
          <w:highlight w:val="yellow"/>
          <w:lang w:eastAsia="x-none"/>
        </w:rPr>
      </w:pPr>
      <w:r w:rsidRPr="001B35FA">
        <w:rPr>
          <w:b/>
          <w:highlight w:val="yellow"/>
          <w:lang w:eastAsia="x-none"/>
        </w:rPr>
        <w:t>For further discussion:</w:t>
      </w:r>
    </w:p>
    <w:p w14:paraId="5FA2136D" w14:textId="77777777" w:rsidR="001B35FA" w:rsidRPr="0013522B" w:rsidRDefault="001B35FA" w:rsidP="001B35FA">
      <w:pPr>
        <w:rPr>
          <w:szCs w:val="24"/>
          <w:lang w:eastAsia="x-none"/>
        </w:rPr>
      </w:pPr>
      <w:r>
        <w:rPr>
          <w:szCs w:val="24"/>
          <w:lang w:eastAsia="x-none"/>
        </w:rPr>
        <w:lastRenderedPageBreak/>
        <w:t xml:space="preserve">Whether </w:t>
      </w:r>
      <w:r w:rsidRPr="00D03EAB">
        <w:rPr>
          <w:lang w:val="en-US"/>
        </w:rPr>
        <w:t>SP-CSI reports</w:t>
      </w:r>
      <w:r>
        <w:rPr>
          <w:lang w:val="en-US"/>
        </w:rPr>
        <w:t xml:space="preserve"> on PUSCH</w:t>
      </w:r>
      <w:r w:rsidRPr="00D03EAB">
        <w:rPr>
          <w:lang w:val="en-US"/>
        </w:rPr>
        <w:t xml:space="preserve"> stays active if DL BWP is changed to another BWP and then changed back</w:t>
      </w:r>
    </w:p>
    <w:p w14:paraId="1002006B" w14:textId="77777777" w:rsidR="001B35FA" w:rsidRPr="001B35FA" w:rsidRDefault="001B35FA" w:rsidP="001B35FA"/>
    <w:p w14:paraId="29C4A28D" w14:textId="0276FBB0" w:rsidR="001B35FA" w:rsidRDefault="001B35FA" w:rsidP="001B35FA">
      <w:pPr>
        <w:pStyle w:val="Heading1"/>
      </w:pPr>
      <w:r w:rsidRPr="00D03EAB">
        <w:rPr>
          <w:lang w:val="en-US"/>
        </w:rPr>
        <w:t>Remaining open</w:t>
      </w:r>
      <w:r>
        <w:rPr>
          <w:lang w:val="en-US"/>
        </w:rPr>
        <w:t xml:space="preserve"> not </w:t>
      </w:r>
      <w:r>
        <w:rPr>
          <w:lang w:val="en-US"/>
        </w:rPr>
        <w:t>discussed</w:t>
      </w:r>
    </w:p>
    <w:p w14:paraId="109C59D3" w14:textId="77777777" w:rsidR="001B35FA" w:rsidRPr="001B35FA" w:rsidRDefault="001B35FA" w:rsidP="001B35FA">
      <w:pPr>
        <w:rPr>
          <w:lang w:val="en-US"/>
        </w:rPr>
      </w:pPr>
    </w:p>
    <w:p w14:paraId="2A35A04D" w14:textId="77777777" w:rsidR="00D03EAB" w:rsidRDefault="00D03EAB" w:rsidP="00D03EAB">
      <w:pPr>
        <w:rPr>
          <w:b/>
          <w:lang w:eastAsia="x-none"/>
        </w:rPr>
      </w:pPr>
      <w:r>
        <w:rPr>
          <w:b/>
          <w:highlight w:val="yellow"/>
          <w:lang w:eastAsia="x-none"/>
        </w:rPr>
        <w:t>Possible Agreement:</w:t>
      </w:r>
    </w:p>
    <w:p w14:paraId="42320123" w14:textId="4D6CAC4B" w:rsidR="0070407B" w:rsidRDefault="00D03EAB" w:rsidP="00511E01">
      <w:r w:rsidRPr="007B11EE">
        <w:t>Support {32, 64, 640} slots as periodicities for periodic CSI reporting on PUCCH and semi-persistent CSI reporting on PUCCH and PUSCH</w:t>
      </w:r>
    </w:p>
    <w:p w14:paraId="6224F6DF" w14:textId="77777777" w:rsidR="00D03EAB" w:rsidRPr="00360074" w:rsidRDefault="00D03EAB" w:rsidP="005C6CB9">
      <w:pPr>
        <w:rPr>
          <w:lang w:val="en-US" w:eastAsia="x-none"/>
        </w:rPr>
      </w:pPr>
    </w:p>
    <w:p w14:paraId="50DE5871" w14:textId="77777777" w:rsidR="005C6CB9" w:rsidRDefault="005C6CB9" w:rsidP="005C6CB9">
      <w:pPr>
        <w:rPr>
          <w:szCs w:val="24"/>
          <w:lang w:eastAsia="x-none"/>
        </w:rPr>
      </w:pPr>
      <w:r>
        <w:rPr>
          <w:highlight w:val="yellow"/>
          <w:lang w:eastAsia="x-none"/>
        </w:rPr>
        <w:t>For further discussion:</w:t>
      </w:r>
    </w:p>
    <w:p w14:paraId="7CF3C50C" w14:textId="77777777" w:rsidR="005C6CB9" w:rsidRDefault="005C6CB9" w:rsidP="005C6CB9">
      <w:pPr>
        <w:pStyle w:val="ListParagraph"/>
        <w:numPr>
          <w:ilvl w:val="0"/>
          <w:numId w:val="34"/>
        </w:numPr>
        <w:rPr>
          <w:b/>
          <w:lang w:eastAsia="x-none"/>
        </w:rPr>
      </w:pPr>
      <w:r>
        <w:t>When triggered for aperiodic CSI reporting with an aperiodic trigger state associated with multiple CSI reports:</w:t>
      </w:r>
    </w:p>
    <w:p w14:paraId="2EDB455C" w14:textId="77777777" w:rsidR="005C6CB9" w:rsidRDefault="005C6CB9" w:rsidP="005C6CB9">
      <w:pPr>
        <w:pStyle w:val="ListParagraph"/>
        <w:numPr>
          <w:ilvl w:val="1"/>
          <w:numId w:val="34"/>
        </w:numPr>
        <w:rPr>
          <w:b/>
        </w:rPr>
      </w:pPr>
      <w:r>
        <w:t>Triggered CSI reports associated with non-active BWPs (in the slot of the CSI reference resource) are dropped and are not reported by the UE while the remaining CSI reports associated with active BWPs are reported</w:t>
      </w:r>
    </w:p>
    <w:p w14:paraId="05A8E438" w14:textId="77777777" w:rsidR="00D03EAB" w:rsidRDefault="00D03EAB" w:rsidP="005C6CB9">
      <w:pPr>
        <w:rPr>
          <w:b/>
          <w:highlight w:val="yellow"/>
        </w:rPr>
      </w:pPr>
    </w:p>
    <w:p w14:paraId="5BCC2941" w14:textId="2FE880FB" w:rsidR="005C6CB9" w:rsidRDefault="005C6CB9" w:rsidP="005C6CB9">
      <w:pPr>
        <w:rPr>
          <w:b/>
          <w:lang w:eastAsia="en-US"/>
        </w:rPr>
      </w:pPr>
      <w:r>
        <w:rPr>
          <w:b/>
          <w:highlight w:val="yellow"/>
        </w:rPr>
        <w:t>For further discussion</w:t>
      </w:r>
    </w:p>
    <w:p w14:paraId="42577C9A" w14:textId="77777777" w:rsidR="005C6CB9" w:rsidRDefault="005C6CB9" w:rsidP="005C6CB9">
      <w:pPr>
        <w:pStyle w:val="ListParagraph"/>
        <w:numPr>
          <w:ilvl w:val="0"/>
          <w:numId w:val="34"/>
        </w:numPr>
        <w:rPr>
          <w:szCs w:val="20"/>
        </w:rPr>
      </w:pPr>
      <w:r>
        <w:rPr>
          <w:szCs w:val="20"/>
        </w:rPr>
        <w:t>When multiple PUCCH-based CSI reports collide with HARQ-ACK/SR</w:t>
      </w:r>
    </w:p>
    <w:p w14:paraId="3153FF8E" w14:textId="77777777" w:rsidR="005C6CB9" w:rsidRDefault="005C6CB9" w:rsidP="005C6CB9">
      <w:pPr>
        <w:pStyle w:val="ListParagraph"/>
        <w:numPr>
          <w:ilvl w:val="1"/>
          <w:numId w:val="34"/>
        </w:numPr>
        <w:rPr>
          <w:szCs w:val="20"/>
        </w:rPr>
      </w:pPr>
      <w:r>
        <w:rPr>
          <w:szCs w:val="20"/>
        </w:rPr>
        <w:t>The colliding CSI reports are first managed according to the CSI only collision mechanism, (potentially multiplexing CSI reports on a multi-CSI PUCCH resource and applying associated dropping rules) outputting a single PUCCH resource carrying one or more CSI reports</w:t>
      </w:r>
    </w:p>
    <w:p w14:paraId="7E7FBBBB" w14:textId="55B6B32B" w:rsidR="005C6CB9" w:rsidRDefault="005C6CB9" w:rsidP="00D03EAB">
      <w:pPr>
        <w:pStyle w:val="ListParagraph"/>
        <w:numPr>
          <w:ilvl w:val="1"/>
          <w:numId w:val="34"/>
        </w:numPr>
      </w:pPr>
      <w:r>
        <w:t>In the second step, collision between the CSI PUCCH resource and HARQ-ACK/SR collision is managed and CSI dropping/omission rules for PUSCH is applied</w:t>
      </w:r>
    </w:p>
    <w:p w14:paraId="0551EA46" w14:textId="77777777" w:rsidR="005C6CB9" w:rsidRDefault="005C6CB9" w:rsidP="005C6CB9">
      <w:pPr>
        <w:rPr>
          <w:lang w:eastAsia="x-none"/>
        </w:rPr>
      </w:pPr>
    </w:p>
    <w:p w14:paraId="3295444A" w14:textId="77777777" w:rsidR="005C6CB9" w:rsidRDefault="005C6CB9" w:rsidP="005C6CB9">
      <w:pPr>
        <w:rPr>
          <w:b/>
          <w:lang w:eastAsia="x-none"/>
        </w:rPr>
      </w:pPr>
      <w:r>
        <w:rPr>
          <w:b/>
          <w:highlight w:val="yellow"/>
          <w:lang w:eastAsia="x-none"/>
        </w:rPr>
        <w:t>For further discussion</w:t>
      </w:r>
    </w:p>
    <w:p w14:paraId="2369A1F4" w14:textId="66C1ECE0" w:rsidR="005C6CB9" w:rsidRDefault="00CD64C1" w:rsidP="00CD64C1">
      <w:pPr>
        <w:pStyle w:val="ListParagraph"/>
        <w:numPr>
          <w:ilvl w:val="0"/>
          <w:numId w:val="34"/>
        </w:numPr>
        <w:rPr>
          <w:lang w:eastAsia="x-none"/>
        </w:rPr>
      </w:pPr>
      <w:r>
        <w:t>Alt 1: Support configuring m</w:t>
      </w:r>
      <w:r w:rsidR="005C6CB9">
        <w:t>ulti-slot PUCCH for CSI</w:t>
      </w:r>
      <w:r>
        <w:t xml:space="preserve"> reporting</w:t>
      </w:r>
    </w:p>
    <w:p w14:paraId="7A0FA524" w14:textId="1FAAEEF1" w:rsidR="00CD64C1" w:rsidRDefault="00CD64C1" w:rsidP="00CD64C1">
      <w:pPr>
        <w:pStyle w:val="ListParagraph"/>
        <w:numPr>
          <w:ilvl w:val="0"/>
          <w:numId w:val="34"/>
        </w:numPr>
        <w:rPr>
          <w:lang w:eastAsia="x-none"/>
        </w:rPr>
      </w:pPr>
      <w:r>
        <w:t>Alt 2: Do not support configuring multi-slot PUCCH for CSI reporting</w:t>
      </w:r>
    </w:p>
    <w:p w14:paraId="38A940B1" w14:textId="77777777" w:rsidR="00CD64C1" w:rsidRDefault="00CD64C1" w:rsidP="00CD64C1">
      <w:pPr>
        <w:pStyle w:val="ListParagraph"/>
        <w:rPr>
          <w:lang w:eastAsia="x-none"/>
        </w:rPr>
      </w:pPr>
    </w:p>
    <w:p w14:paraId="3F159E8D" w14:textId="77777777" w:rsidR="005C6CB9" w:rsidRDefault="005C6CB9" w:rsidP="005C6CB9">
      <w:pPr>
        <w:rPr>
          <w:b/>
          <w:lang w:eastAsia="x-none"/>
        </w:rPr>
      </w:pPr>
      <w:r>
        <w:rPr>
          <w:b/>
          <w:highlight w:val="yellow"/>
          <w:lang w:eastAsia="x-none"/>
        </w:rPr>
        <w:t>Possible Agreement:</w:t>
      </w:r>
    </w:p>
    <w:p w14:paraId="3B704A0F" w14:textId="07CC37E6" w:rsidR="005C6CB9" w:rsidRDefault="005C6CB9" w:rsidP="005C6CB9">
      <w:pPr>
        <w:pStyle w:val="ListParagraph"/>
        <w:numPr>
          <w:ilvl w:val="0"/>
          <w:numId w:val="35"/>
        </w:numPr>
        <w:spacing w:before="240"/>
        <w:rPr>
          <w:lang w:eastAsia="x-none"/>
        </w:rPr>
      </w:pPr>
      <w:r>
        <w:t>For the non-CA case, a UE is not expected to transmit more than one aperiodic CSI reports triggered by different DCIs on overlapping OFDM symbols.</w:t>
      </w:r>
    </w:p>
    <w:p w14:paraId="4F53E7E9" w14:textId="77777777" w:rsidR="008F3050" w:rsidRDefault="008F3050" w:rsidP="008F3050">
      <w:pPr>
        <w:pStyle w:val="ListParagraph"/>
        <w:numPr>
          <w:ilvl w:val="1"/>
          <w:numId w:val="35"/>
        </w:numPr>
        <w:spacing w:before="240"/>
      </w:pPr>
      <w:r>
        <w:t>Add the corresponding sentence to section 5.2.1.5.1 of TS38.214</w:t>
      </w:r>
    </w:p>
    <w:p w14:paraId="2819A646" w14:textId="7D638021" w:rsidR="008F3050" w:rsidRDefault="008F3050" w:rsidP="008F3050">
      <w:pPr>
        <w:pStyle w:val="ListParagraph"/>
        <w:numPr>
          <w:ilvl w:val="1"/>
          <w:numId w:val="35"/>
        </w:numPr>
      </w:pPr>
      <w:r>
        <w:t>For the CA case, the number of aperiodic CSI reports triggered by different DCIs on overlapping OFDM symbols is to be decided in the UL control session</w:t>
      </w:r>
      <w:bookmarkStart w:id="1" w:name="_MailEndCompose"/>
      <w:bookmarkEnd w:id="1"/>
    </w:p>
    <w:p w14:paraId="066F6544" w14:textId="77777777" w:rsidR="005C6CB9" w:rsidRDefault="005C6CB9" w:rsidP="00511E01"/>
    <w:p w14:paraId="1B5DDB29" w14:textId="525ED1DA" w:rsidR="0057130A" w:rsidRPr="00EB561F" w:rsidRDefault="0057130A" w:rsidP="0057130A">
      <w:pPr>
        <w:rPr>
          <w:b/>
          <w:highlight w:val="yellow"/>
        </w:rPr>
      </w:pPr>
      <w:r>
        <w:rPr>
          <w:b/>
          <w:highlight w:val="yellow"/>
        </w:rPr>
        <w:t>Possible agreement</w:t>
      </w:r>
    </w:p>
    <w:p w14:paraId="7AAD8184" w14:textId="77777777" w:rsidR="0057130A" w:rsidRPr="0057130A" w:rsidRDefault="0057130A" w:rsidP="0057130A">
      <w:pPr>
        <w:pStyle w:val="ListParagraph"/>
        <w:numPr>
          <w:ilvl w:val="0"/>
          <w:numId w:val="15"/>
        </w:numPr>
      </w:pPr>
      <w:r w:rsidRPr="0057130A">
        <w:t>The same CSI calculation time requirement applies for both CSI only PUSCH and CSI+UL-SCH PUSCH</w:t>
      </w:r>
    </w:p>
    <w:p w14:paraId="3F2FB4B3" w14:textId="7C086EFA" w:rsidR="005C7F17" w:rsidRDefault="005C7F17" w:rsidP="00511E01"/>
    <w:p w14:paraId="2C0E266C" w14:textId="77777777" w:rsidR="0071494E" w:rsidRPr="00F020F8" w:rsidRDefault="0071494E" w:rsidP="0071494E">
      <w:pPr>
        <w:rPr>
          <w:b/>
          <w:lang w:eastAsia="x-none"/>
        </w:rPr>
      </w:pPr>
      <w:r w:rsidRPr="00F020F8">
        <w:rPr>
          <w:b/>
          <w:highlight w:val="yellow"/>
          <w:lang w:eastAsia="x-none"/>
        </w:rPr>
        <w:t>For further discussion:</w:t>
      </w:r>
    </w:p>
    <w:p w14:paraId="35E4BA9A" w14:textId="77777777" w:rsidR="0071494E" w:rsidRPr="00F020F8" w:rsidRDefault="0071494E" w:rsidP="0071494E">
      <w:pPr>
        <w:rPr>
          <w:lang w:eastAsia="x-none"/>
        </w:rPr>
      </w:pPr>
      <w:r w:rsidRPr="00F020F8">
        <w:lastRenderedPageBreak/>
        <w:t>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p>
    <w:p w14:paraId="6A965C16" w14:textId="6A53913D" w:rsidR="005C7F17" w:rsidRDefault="005C7F17" w:rsidP="00511E01"/>
    <w:p w14:paraId="22F7CD78" w14:textId="5C64AD33" w:rsidR="005C7F17" w:rsidRDefault="005C7F17" w:rsidP="00511E01"/>
    <w:p w14:paraId="1D55642E" w14:textId="77777777" w:rsidR="005C7F17" w:rsidRPr="0072379B" w:rsidRDefault="005C7F17" w:rsidP="00511E01"/>
    <w:p w14:paraId="670A5B3A" w14:textId="16002755" w:rsidR="0072379B" w:rsidRDefault="0072379B" w:rsidP="00511E01"/>
    <w:sectPr w:rsidR="0072379B"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7056" w14:textId="77777777" w:rsidR="00915CCD" w:rsidRDefault="00915CCD">
      <w:r>
        <w:separator/>
      </w:r>
    </w:p>
  </w:endnote>
  <w:endnote w:type="continuationSeparator" w:id="0">
    <w:p w14:paraId="5921C628" w14:textId="77777777" w:rsidR="00915CCD" w:rsidRDefault="00915CCD">
      <w:r>
        <w:continuationSeparator/>
      </w:r>
    </w:p>
  </w:endnote>
  <w:endnote w:type="continuationNotice" w:id="1">
    <w:p w14:paraId="628AB29D" w14:textId="77777777" w:rsidR="00915CCD" w:rsidRDefault="00915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F3E2" w14:textId="07F2CF00" w:rsidR="005370DB" w:rsidRDefault="005370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195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95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A0FEB" w14:textId="77777777" w:rsidR="00915CCD" w:rsidRDefault="00915CCD">
      <w:r>
        <w:separator/>
      </w:r>
    </w:p>
  </w:footnote>
  <w:footnote w:type="continuationSeparator" w:id="0">
    <w:p w14:paraId="0E501DBD" w14:textId="77777777" w:rsidR="00915CCD" w:rsidRDefault="00915CCD">
      <w:r>
        <w:continuationSeparator/>
      </w:r>
    </w:p>
  </w:footnote>
  <w:footnote w:type="continuationNotice" w:id="1">
    <w:p w14:paraId="17018E4F" w14:textId="77777777" w:rsidR="00915CCD" w:rsidRDefault="00915C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CC51" w14:textId="77777777" w:rsidR="005370DB" w:rsidRDefault="005370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4EA5"/>
    <w:multiLevelType w:val="hybridMultilevel"/>
    <w:tmpl w:val="13DE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274B2"/>
    <w:multiLevelType w:val="hybridMultilevel"/>
    <w:tmpl w:val="799CCAE2"/>
    <w:lvl w:ilvl="0" w:tplc="9CC80B62">
      <w:numFmt w:val="bullet"/>
      <w:lvlText w:val=""/>
      <w:lvlJc w:val="left"/>
      <w:pPr>
        <w:ind w:left="720" w:hanging="360"/>
      </w:pPr>
      <w:rPr>
        <w:rFonts w:ascii="Symbol" w:eastAsiaTheme="minorEastAsia" w:hAnsi="Symbol" w:cs="Times New Roman" w:hint="default"/>
        <w:color w:val="00000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A75EB"/>
    <w:multiLevelType w:val="hybridMultilevel"/>
    <w:tmpl w:val="8FE0F42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B5D6F"/>
    <w:multiLevelType w:val="hybridMultilevel"/>
    <w:tmpl w:val="4A4823D0"/>
    <w:lvl w:ilvl="0" w:tplc="0E7AD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3"/>
  </w:num>
  <w:num w:numId="4">
    <w:abstractNumId w:val="14"/>
  </w:num>
  <w:num w:numId="5">
    <w:abstractNumId w:val="10"/>
  </w:num>
  <w:num w:numId="6">
    <w:abstractNumId w:val="18"/>
  </w:num>
  <w:num w:numId="7">
    <w:abstractNumId w:val="21"/>
  </w:num>
  <w:num w:numId="8">
    <w:abstractNumId w:val="11"/>
  </w:num>
  <w:num w:numId="9">
    <w:abstractNumId w:val="20"/>
  </w:num>
  <w:num w:numId="10">
    <w:abstractNumId w:val="12"/>
  </w:num>
  <w:num w:numId="11">
    <w:abstractNumId w:val="8"/>
  </w:num>
  <w:num w:numId="12">
    <w:abstractNumId w:val="24"/>
  </w:num>
  <w:num w:numId="13">
    <w:abstractNumId w:val="23"/>
  </w:num>
  <w:num w:numId="14">
    <w:abstractNumId w:val="4"/>
  </w:num>
  <w:num w:numId="15">
    <w:abstractNumId w:val="7"/>
  </w:num>
  <w:num w:numId="16">
    <w:abstractNumId w:val="22"/>
  </w:num>
  <w:num w:numId="17">
    <w:abstractNumId w:val="9"/>
  </w:num>
  <w:num w:numId="18">
    <w:abstractNumId w:val="0"/>
  </w:num>
  <w:num w:numId="19">
    <w:abstractNumId w:val="2"/>
  </w:num>
  <w:num w:numId="20">
    <w:abstractNumId w:val="15"/>
  </w:num>
  <w:num w:numId="21">
    <w:abstractNumId w:val="2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26"/>
  </w:num>
  <w:num w:numId="26">
    <w:abstractNumId w:val="3"/>
  </w:num>
  <w:num w:numId="27">
    <w:abstractNumId w:val="24"/>
  </w:num>
  <w:num w:numId="28">
    <w:abstractNumId w:val="4"/>
  </w:num>
  <w:num w:numId="29">
    <w:abstractNumId w:val="23"/>
  </w:num>
  <w:num w:numId="30">
    <w:abstractNumId w:val="26"/>
  </w:num>
  <w:num w:numId="31">
    <w:abstractNumId w:val="16"/>
  </w:num>
  <w:num w:numId="32">
    <w:abstractNumId w:val="24"/>
  </w:num>
  <w:num w:numId="33">
    <w:abstractNumId w:val="4"/>
  </w:num>
  <w:num w:numId="34">
    <w:abstractNumId w:val="23"/>
  </w:num>
  <w:num w:numId="35">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B23"/>
    <w:rsid w:val="00006446"/>
    <w:rsid w:val="00006896"/>
    <w:rsid w:val="0000756E"/>
    <w:rsid w:val="000075A2"/>
    <w:rsid w:val="00007CDC"/>
    <w:rsid w:val="00011B28"/>
    <w:rsid w:val="00015D15"/>
    <w:rsid w:val="00021459"/>
    <w:rsid w:val="0002298C"/>
    <w:rsid w:val="00024270"/>
    <w:rsid w:val="0002564D"/>
    <w:rsid w:val="00025ECA"/>
    <w:rsid w:val="00030B30"/>
    <w:rsid w:val="00031694"/>
    <w:rsid w:val="000325B8"/>
    <w:rsid w:val="00034C15"/>
    <w:rsid w:val="00034FEC"/>
    <w:rsid w:val="00036BA1"/>
    <w:rsid w:val="000374F8"/>
    <w:rsid w:val="00042009"/>
    <w:rsid w:val="000422E2"/>
    <w:rsid w:val="00042F22"/>
    <w:rsid w:val="00043BA9"/>
    <w:rsid w:val="000444EF"/>
    <w:rsid w:val="00045FAD"/>
    <w:rsid w:val="00050056"/>
    <w:rsid w:val="00052A07"/>
    <w:rsid w:val="00052CF6"/>
    <w:rsid w:val="000534E3"/>
    <w:rsid w:val="00055BD3"/>
    <w:rsid w:val="0005606A"/>
    <w:rsid w:val="00057117"/>
    <w:rsid w:val="000616E7"/>
    <w:rsid w:val="0006487E"/>
    <w:rsid w:val="00065C24"/>
    <w:rsid w:val="00065E1A"/>
    <w:rsid w:val="000678A5"/>
    <w:rsid w:val="00077E5F"/>
    <w:rsid w:val="000802D4"/>
    <w:rsid w:val="0008036A"/>
    <w:rsid w:val="00081AE6"/>
    <w:rsid w:val="000855EB"/>
    <w:rsid w:val="00085B52"/>
    <w:rsid w:val="000866F2"/>
    <w:rsid w:val="00086B12"/>
    <w:rsid w:val="00087F44"/>
    <w:rsid w:val="0009009F"/>
    <w:rsid w:val="00091557"/>
    <w:rsid w:val="000921BA"/>
    <w:rsid w:val="000923C5"/>
    <w:rsid w:val="000924C1"/>
    <w:rsid w:val="000924F0"/>
    <w:rsid w:val="00093474"/>
    <w:rsid w:val="0009510F"/>
    <w:rsid w:val="000959C6"/>
    <w:rsid w:val="000A1B7B"/>
    <w:rsid w:val="000A22AD"/>
    <w:rsid w:val="000A53D5"/>
    <w:rsid w:val="000A56F2"/>
    <w:rsid w:val="000B21EA"/>
    <w:rsid w:val="000B2719"/>
    <w:rsid w:val="000B3A8F"/>
    <w:rsid w:val="000B4AB9"/>
    <w:rsid w:val="000B58C3"/>
    <w:rsid w:val="000B61E9"/>
    <w:rsid w:val="000C165A"/>
    <w:rsid w:val="000C2E19"/>
    <w:rsid w:val="000C3C17"/>
    <w:rsid w:val="000C4C24"/>
    <w:rsid w:val="000C5734"/>
    <w:rsid w:val="000D0D07"/>
    <w:rsid w:val="000D4797"/>
    <w:rsid w:val="000D53C8"/>
    <w:rsid w:val="000E0527"/>
    <w:rsid w:val="000E1E35"/>
    <w:rsid w:val="000E1E92"/>
    <w:rsid w:val="000E7F14"/>
    <w:rsid w:val="000F06D6"/>
    <w:rsid w:val="000F0EB1"/>
    <w:rsid w:val="000F1106"/>
    <w:rsid w:val="000F3BE9"/>
    <w:rsid w:val="000F3F6C"/>
    <w:rsid w:val="000F41AB"/>
    <w:rsid w:val="000F6DF3"/>
    <w:rsid w:val="001005FF"/>
    <w:rsid w:val="0010437F"/>
    <w:rsid w:val="001048A6"/>
    <w:rsid w:val="001062FB"/>
    <w:rsid w:val="001063E6"/>
    <w:rsid w:val="0010708D"/>
    <w:rsid w:val="001130E3"/>
    <w:rsid w:val="00113CF4"/>
    <w:rsid w:val="001144AD"/>
    <w:rsid w:val="001153EA"/>
    <w:rsid w:val="00115643"/>
    <w:rsid w:val="00116765"/>
    <w:rsid w:val="001219F5"/>
    <w:rsid w:val="00121A20"/>
    <w:rsid w:val="0012377F"/>
    <w:rsid w:val="00124314"/>
    <w:rsid w:val="00125CCD"/>
    <w:rsid w:val="00126B4A"/>
    <w:rsid w:val="00127C18"/>
    <w:rsid w:val="00132FD0"/>
    <w:rsid w:val="001344C0"/>
    <w:rsid w:val="001346FA"/>
    <w:rsid w:val="0013522B"/>
    <w:rsid w:val="00135252"/>
    <w:rsid w:val="00137AB5"/>
    <w:rsid w:val="00137F0B"/>
    <w:rsid w:val="001468F5"/>
    <w:rsid w:val="00151E23"/>
    <w:rsid w:val="00152446"/>
    <w:rsid w:val="001526E0"/>
    <w:rsid w:val="0015373E"/>
    <w:rsid w:val="001551B5"/>
    <w:rsid w:val="00155A22"/>
    <w:rsid w:val="00163275"/>
    <w:rsid w:val="001642D1"/>
    <w:rsid w:val="00164B3F"/>
    <w:rsid w:val="001659C1"/>
    <w:rsid w:val="00173A8E"/>
    <w:rsid w:val="001749AB"/>
    <w:rsid w:val="0018143F"/>
    <w:rsid w:val="00181CFB"/>
    <w:rsid w:val="001822EF"/>
    <w:rsid w:val="00190AC1"/>
    <w:rsid w:val="0019341A"/>
    <w:rsid w:val="00195E1A"/>
    <w:rsid w:val="00197DF9"/>
    <w:rsid w:val="001A1987"/>
    <w:rsid w:val="001A2564"/>
    <w:rsid w:val="001A385E"/>
    <w:rsid w:val="001A582B"/>
    <w:rsid w:val="001A6173"/>
    <w:rsid w:val="001A6CBA"/>
    <w:rsid w:val="001A6E97"/>
    <w:rsid w:val="001B0D97"/>
    <w:rsid w:val="001B35FA"/>
    <w:rsid w:val="001B5A5D"/>
    <w:rsid w:val="001C1CE5"/>
    <w:rsid w:val="001C3D2A"/>
    <w:rsid w:val="001C6A65"/>
    <w:rsid w:val="001D0FE2"/>
    <w:rsid w:val="001D51BA"/>
    <w:rsid w:val="001D615B"/>
    <w:rsid w:val="001D6342"/>
    <w:rsid w:val="001D6D53"/>
    <w:rsid w:val="001E2560"/>
    <w:rsid w:val="001E58E2"/>
    <w:rsid w:val="001E7AED"/>
    <w:rsid w:val="001E7EF8"/>
    <w:rsid w:val="001F3916"/>
    <w:rsid w:val="001F3DFD"/>
    <w:rsid w:val="001F54C5"/>
    <w:rsid w:val="001F662C"/>
    <w:rsid w:val="001F7074"/>
    <w:rsid w:val="00200490"/>
    <w:rsid w:val="00201F3A"/>
    <w:rsid w:val="00203B16"/>
    <w:rsid w:val="00203F96"/>
    <w:rsid w:val="002069B2"/>
    <w:rsid w:val="00207FA3"/>
    <w:rsid w:val="00214625"/>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3663"/>
    <w:rsid w:val="00253910"/>
    <w:rsid w:val="00254012"/>
    <w:rsid w:val="00257543"/>
    <w:rsid w:val="00260F6C"/>
    <w:rsid w:val="002611E7"/>
    <w:rsid w:val="002617E7"/>
    <w:rsid w:val="00264228"/>
    <w:rsid w:val="00264285"/>
    <w:rsid w:val="00264334"/>
    <w:rsid w:val="0026473E"/>
    <w:rsid w:val="00265C8E"/>
    <w:rsid w:val="00266214"/>
    <w:rsid w:val="00267C83"/>
    <w:rsid w:val="0027144F"/>
    <w:rsid w:val="00271813"/>
    <w:rsid w:val="00271F3A"/>
    <w:rsid w:val="002728D5"/>
    <w:rsid w:val="00273278"/>
    <w:rsid w:val="002737F4"/>
    <w:rsid w:val="00275925"/>
    <w:rsid w:val="00277E7F"/>
    <w:rsid w:val="002805F5"/>
    <w:rsid w:val="00280751"/>
    <w:rsid w:val="00280EA4"/>
    <w:rsid w:val="00281954"/>
    <w:rsid w:val="0028280A"/>
    <w:rsid w:val="00286ACD"/>
    <w:rsid w:val="0028737E"/>
    <w:rsid w:val="00287838"/>
    <w:rsid w:val="002907B5"/>
    <w:rsid w:val="002924C8"/>
    <w:rsid w:val="00292EB7"/>
    <w:rsid w:val="00294397"/>
    <w:rsid w:val="00295E67"/>
    <w:rsid w:val="00296227"/>
    <w:rsid w:val="00296F44"/>
    <w:rsid w:val="0029777D"/>
    <w:rsid w:val="002A00A4"/>
    <w:rsid w:val="002A055E"/>
    <w:rsid w:val="002A1D4E"/>
    <w:rsid w:val="002A2869"/>
    <w:rsid w:val="002A632E"/>
    <w:rsid w:val="002B24D6"/>
    <w:rsid w:val="002C41E6"/>
    <w:rsid w:val="002C7BF2"/>
    <w:rsid w:val="002C7EBB"/>
    <w:rsid w:val="002D071A"/>
    <w:rsid w:val="002D34B2"/>
    <w:rsid w:val="002D523D"/>
    <w:rsid w:val="002D6BEF"/>
    <w:rsid w:val="002D7637"/>
    <w:rsid w:val="002E0E61"/>
    <w:rsid w:val="002E17F2"/>
    <w:rsid w:val="002E7CAE"/>
    <w:rsid w:val="002F2771"/>
    <w:rsid w:val="002F37A9"/>
    <w:rsid w:val="002F4E66"/>
    <w:rsid w:val="002F6288"/>
    <w:rsid w:val="00301CE6"/>
    <w:rsid w:val="0030256B"/>
    <w:rsid w:val="0030501F"/>
    <w:rsid w:val="00305713"/>
    <w:rsid w:val="00307BA1"/>
    <w:rsid w:val="00311702"/>
    <w:rsid w:val="00311E82"/>
    <w:rsid w:val="00313FD6"/>
    <w:rsid w:val="003143BD"/>
    <w:rsid w:val="003203ED"/>
    <w:rsid w:val="00321255"/>
    <w:rsid w:val="00322902"/>
    <w:rsid w:val="00322C9F"/>
    <w:rsid w:val="00324031"/>
    <w:rsid w:val="00324D23"/>
    <w:rsid w:val="003263B5"/>
    <w:rsid w:val="00327997"/>
    <w:rsid w:val="00331751"/>
    <w:rsid w:val="00331B7B"/>
    <w:rsid w:val="003325EC"/>
    <w:rsid w:val="00334102"/>
    <w:rsid w:val="00334579"/>
    <w:rsid w:val="0033518D"/>
    <w:rsid w:val="00335858"/>
    <w:rsid w:val="003366E7"/>
    <w:rsid w:val="00336BDA"/>
    <w:rsid w:val="00342BD7"/>
    <w:rsid w:val="00346DB5"/>
    <w:rsid w:val="003477B1"/>
    <w:rsid w:val="0035221C"/>
    <w:rsid w:val="00352738"/>
    <w:rsid w:val="00356A14"/>
    <w:rsid w:val="00357380"/>
    <w:rsid w:val="00360074"/>
    <w:rsid w:val="003602D9"/>
    <w:rsid w:val="003604CE"/>
    <w:rsid w:val="00363948"/>
    <w:rsid w:val="00370E47"/>
    <w:rsid w:val="00372836"/>
    <w:rsid w:val="003742AC"/>
    <w:rsid w:val="00374ADB"/>
    <w:rsid w:val="00377CE1"/>
    <w:rsid w:val="00384E1C"/>
    <w:rsid w:val="00385BF0"/>
    <w:rsid w:val="00386702"/>
    <w:rsid w:val="003939FF"/>
    <w:rsid w:val="00395EA0"/>
    <w:rsid w:val="00396D9A"/>
    <w:rsid w:val="0039716B"/>
    <w:rsid w:val="003A09B2"/>
    <w:rsid w:val="003A0E41"/>
    <w:rsid w:val="003A113E"/>
    <w:rsid w:val="003A2223"/>
    <w:rsid w:val="003A2A0F"/>
    <w:rsid w:val="003A323E"/>
    <w:rsid w:val="003A45A1"/>
    <w:rsid w:val="003A4C25"/>
    <w:rsid w:val="003A564F"/>
    <w:rsid w:val="003A5B0A"/>
    <w:rsid w:val="003A6BAC"/>
    <w:rsid w:val="003A7EF3"/>
    <w:rsid w:val="003B011A"/>
    <w:rsid w:val="003B159C"/>
    <w:rsid w:val="003B369F"/>
    <w:rsid w:val="003B36A3"/>
    <w:rsid w:val="003B7521"/>
    <w:rsid w:val="003B761B"/>
    <w:rsid w:val="003B7FE5"/>
    <w:rsid w:val="003C11C8"/>
    <w:rsid w:val="003C2702"/>
    <w:rsid w:val="003C4275"/>
    <w:rsid w:val="003C7806"/>
    <w:rsid w:val="003D109F"/>
    <w:rsid w:val="003D2478"/>
    <w:rsid w:val="003D3C45"/>
    <w:rsid w:val="003D4678"/>
    <w:rsid w:val="003D4E67"/>
    <w:rsid w:val="003D5B1F"/>
    <w:rsid w:val="003D6272"/>
    <w:rsid w:val="003D779D"/>
    <w:rsid w:val="003E15FA"/>
    <w:rsid w:val="003E2EF6"/>
    <w:rsid w:val="003E3819"/>
    <w:rsid w:val="003E55E4"/>
    <w:rsid w:val="003E702E"/>
    <w:rsid w:val="003E74E3"/>
    <w:rsid w:val="003F05C7"/>
    <w:rsid w:val="003F2CD4"/>
    <w:rsid w:val="003F4F04"/>
    <w:rsid w:val="003F6BBE"/>
    <w:rsid w:val="004000E8"/>
    <w:rsid w:val="00402E2B"/>
    <w:rsid w:val="004033B5"/>
    <w:rsid w:val="004050EA"/>
    <w:rsid w:val="0040512B"/>
    <w:rsid w:val="00405CA5"/>
    <w:rsid w:val="00405F91"/>
    <w:rsid w:val="00407CD3"/>
    <w:rsid w:val="00410134"/>
    <w:rsid w:val="00410B72"/>
    <w:rsid w:val="00410F18"/>
    <w:rsid w:val="0041263E"/>
    <w:rsid w:val="00413AAC"/>
    <w:rsid w:val="00413E92"/>
    <w:rsid w:val="00417224"/>
    <w:rsid w:val="0042032D"/>
    <w:rsid w:val="00421105"/>
    <w:rsid w:val="004242F4"/>
    <w:rsid w:val="00427248"/>
    <w:rsid w:val="00432E94"/>
    <w:rsid w:val="0043334C"/>
    <w:rsid w:val="00433FC3"/>
    <w:rsid w:val="00434E48"/>
    <w:rsid w:val="00437447"/>
    <w:rsid w:val="00441782"/>
    <w:rsid w:val="00441A92"/>
    <w:rsid w:val="004430D9"/>
    <w:rsid w:val="00444F56"/>
    <w:rsid w:val="00446488"/>
    <w:rsid w:val="004517AA"/>
    <w:rsid w:val="004525E8"/>
    <w:rsid w:val="00452CAC"/>
    <w:rsid w:val="004533E1"/>
    <w:rsid w:val="00453CD9"/>
    <w:rsid w:val="00457279"/>
    <w:rsid w:val="00457565"/>
    <w:rsid w:val="00457B71"/>
    <w:rsid w:val="00465ABC"/>
    <w:rsid w:val="004669E2"/>
    <w:rsid w:val="00467ED9"/>
    <w:rsid w:val="00470C31"/>
    <w:rsid w:val="004734D0"/>
    <w:rsid w:val="00473509"/>
    <w:rsid w:val="0047556B"/>
    <w:rsid w:val="00476AC5"/>
    <w:rsid w:val="00477768"/>
    <w:rsid w:val="00481D85"/>
    <w:rsid w:val="00482323"/>
    <w:rsid w:val="00482586"/>
    <w:rsid w:val="00484436"/>
    <w:rsid w:val="00492BC5"/>
    <w:rsid w:val="004944AA"/>
    <w:rsid w:val="004964F1"/>
    <w:rsid w:val="00496BBA"/>
    <w:rsid w:val="004A16BC"/>
    <w:rsid w:val="004A2B94"/>
    <w:rsid w:val="004A5843"/>
    <w:rsid w:val="004A594B"/>
    <w:rsid w:val="004A6211"/>
    <w:rsid w:val="004B2BBA"/>
    <w:rsid w:val="004B4FD9"/>
    <w:rsid w:val="004B7C0C"/>
    <w:rsid w:val="004C0B0B"/>
    <w:rsid w:val="004C3898"/>
    <w:rsid w:val="004D36B1"/>
    <w:rsid w:val="004D380E"/>
    <w:rsid w:val="004D4BAC"/>
    <w:rsid w:val="004D5193"/>
    <w:rsid w:val="004D7EBD"/>
    <w:rsid w:val="004E2680"/>
    <w:rsid w:val="004E28F9"/>
    <w:rsid w:val="004E462E"/>
    <w:rsid w:val="004E56DC"/>
    <w:rsid w:val="004E6114"/>
    <w:rsid w:val="004E76F4"/>
    <w:rsid w:val="004F0B4E"/>
    <w:rsid w:val="004F0B6C"/>
    <w:rsid w:val="004F1982"/>
    <w:rsid w:val="004F1B67"/>
    <w:rsid w:val="004F2078"/>
    <w:rsid w:val="004F4DA3"/>
    <w:rsid w:val="004F5F80"/>
    <w:rsid w:val="004F6DB2"/>
    <w:rsid w:val="004F7F6C"/>
    <w:rsid w:val="00506557"/>
    <w:rsid w:val="0050677A"/>
    <w:rsid w:val="005108D8"/>
    <w:rsid w:val="005116F9"/>
    <w:rsid w:val="00511E01"/>
    <w:rsid w:val="005153A7"/>
    <w:rsid w:val="0051658D"/>
    <w:rsid w:val="0052187C"/>
    <w:rsid w:val="005219CF"/>
    <w:rsid w:val="00521E56"/>
    <w:rsid w:val="00533AFA"/>
    <w:rsid w:val="00534B59"/>
    <w:rsid w:val="00536759"/>
    <w:rsid w:val="005370DB"/>
    <w:rsid w:val="00537C62"/>
    <w:rsid w:val="00537CB2"/>
    <w:rsid w:val="00546138"/>
    <w:rsid w:val="00546970"/>
    <w:rsid w:val="00551838"/>
    <w:rsid w:val="00552656"/>
    <w:rsid w:val="00554192"/>
    <w:rsid w:val="00554E19"/>
    <w:rsid w:val="0056121F"/>
    <w:rsid w:val="00562960"/>
    <w:rsid w:val="00563C0C"/>
    <w:rsid w:val="0057130A"/>
    <w:rsid w:val="00572505"/>
    <w:rsid w:val="00575254"/>
    <w:rsid w:val="00575DA6"/>
    <w:rsid w:val="00581EE6"/>
    <w:rsid w:val="005822AC"/>
    <w:rsid w:val="00582809"/>
    <w:rsid w:val="00583D71"/>
    <w:rsid w:val="0058798C"/>
    <w:rsid w:val="005900FA"/>
    <w:rsid w:val="0059043E"/>
    <w:rsid w:val="005935A4"/>
    <w:rsid w:val="005948C2"/>
    <w:rsid w:val="00595DCA"/>
    <w:rsid w:val="0059779B"/>
    <w:rsid w:val="005A209A"/>
    <w:rsid w:val="005A47AB"/>
    <w:rsid w:val="005A5F17"/>
    <w:rsid w:val="005A662D"/>
    <w:rsid w:val="005B3594"/>
    <w:rsid w:val="005B35D7"/>
    <w:rsid w:val="005B392A"/>
    <w:rsid w:val="005B3AA3"/>
    <w:rsid w:val="005B4392"/>
    <w:rsid w:val="005B6F29"/>
    <w:rsid w:val="005B6F83"/>
    <w:rsid w:val="005C15BE"/>
    <w:rsid w:val="005C4737"/>
    <w:rsid w:val="005C6CB9"/>
    <w:rsid w:val="005C6DD7"/>
    <w:rsid w:val="005C74FB"/>
    <w:rsid w:val="005C7F17"/>
    <w:rsid w:val="005D1602"/>
    <w:rsid w:val="005E385F"/>
    <w:rsid w:val="005E5B81"/>
    <w:rsid w:val="005F082E"/>
    <w:rsid w:val="005F0E45"/>
    <w:rsid w:val="005F2CB1"/>
    <w:rsid w:val="005F3025"/>
    <w:rsid w:val="005F500C"/>
    <w:rsid w:val="005F5B75"/>
    <w:rsid w:val="005F618C"/>
    <w:rsid w:val="005F70BD"/>
    <w:rsid w:val="0060283C"/>
    <w:rsid w:val="006044B1"/>
    <w:rsid w:val="00604F14"/>
    <w:rsid w:val="00611B83"/>
    <w:rsid w:val="00612D05"/>
    <w:rsid w:val="00613257"/>
    <w:rsid w:val="00620A71"/>
    <w:rsid w:val="00620D80"/>
    <w:rsid w:val="006234A6"/>
    <w:rsid w:val="00625DC2"/>
    <w:rsid w:val="00630001"/>
    <w:rsid w:val="00630BA8"/>
    <w:rsid w:val="006311B3"/>
    <w:rsid w:val="0063284C"/>
    <w:rsid w:val="00634DB2"/>
    <w:rsid w:val="00636398"/>
    <w:rsid w:val="006368D3"/>
    <w:rsid w:val="006377EC"/>
    <w:rsid w:val="0063791F"/>
    <w:rsid w:val="0064151F"/>
    <w:rsid w:val="00641533"/>
    <w:rsid w:val="0064208D"/>
    <w:rsid w:val="00643475"/>
    <w:rsid w:val="0064396A"/>
    <w:rsid w:val="00644968"/>
    <w:rsid w:val="0064624E"/>
    <w:rsid w:val="00650AB9"/>
    <w:rsid w:val="00651B5E"/>
    <w:rsid w:val="00655733"/>
    <w:rsid w:val="00655ACD"/>
    <w:rsid w:val="00656A92"/>
    <w:rsid w:val="00656DDE"/>
    <w:rsid w:val="0066011D"/>
    <w:rsid w:val="006607C0"/>
    <w:rsid w:val="006613A6"/>
    <w:rsid w:val="006625F5"/>
    <w:rsid w:val="006627A2"/>
    <w:rsid w:val="006634E6"/>
    <w:rsid w:val="00664912"/>
    <w:rsid w:val="006655EE"/>
    <w:rsid w:val="00667EE7"/>
    <w:rsid w:val="00670922"/>
    <w:rsid w:val="00670BE1"/>
    <w:rsid w:val="0067218F"/>
    <w:rsid w:val="00673B0E"/>
    <w:rsid w:val="006741F2"/>
    <w:rsid w:val="00674CC3"/>
    <w:rsid w:val="00675C72"/>
    <w:rsid w:val="006771F9"/>
    <w:rsid w:val="006776D7"/>
    <w:rsid w:val="0068007A"/>
    <w:rsid w:val="00681003"/>
    <w:rsid w:val="006817C9"/>
    <w:rsid w:val="00682EC1"/>
    <w:rsid w:val="00683ECE"/>
    <w:rsid w:val="00685E74"/>
    <w:rsid w:val="006867CD"/>
    <w:rsid w:val="00687CFA"/>
    <w:rsid w:val="00691586"/>
    <w:rsid w:val="00693400"/>
    <w:rsid w:val="00695FC2"/>
    <w:rsid w:val="00696949"/>
    <w:rsid w:val="00697052"/>
    <w:rsid w:val="006A23A8"/>
    <w:rsid w:val="006A2B05"/>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C7CC3"/>
    <w:rsid w:val="006D56F3"/>
    <w:rsid w:val="006D6F08"/>
    <w:rsid w:val="006E062C"/>
    <w:rsid w:val="006E1514"/>
    <w:rsid w:val="006E2288"/>
    <w:rsid w:val="006E28B7"/>
    <w:rsid w:val="006E3310"/>
    <w:rsid w:val="006E417D"/>
    <w:rsid w:val="006E4748"/>
    <w:rsid w:val="006E4E39"/>
    <w:rsid w:val="006E565E"/>
    <w:rsid w:val="006E673D"/>
    <w:rsid w:val="006E6F50"/>
    <w:rsid w:val="006E764A"/>
    <w:rsid w:val="006E7D3B"/>
    <w:rsid w:val="006F1B70"/>
    <w:rsid w:val="006F341D"/>
    <w:rsid w:val="006F3CDE"/>
    <w:rsid w:val="006F58D4"/>
    <w:rsid w:val="006F5F99"/>
    <w:rsid w:val="0070157B"/>
    <w:rsid w:val="0070346E"/>
    <w:rsid w:val="0070407B"/>
    <w:rsid w:val="00704C41"/>
    <w:rsid w:val="00704EDB"/>
    <w:rsid w:val="00706101"/>
    <w:rsid w:val="00707072"/>
    <w:rsid w:val="00707D61"/>
    <w:rsid w:val="00710758"/>
    <w:rsid w:val="007116C7"/>
    <w:rsid w:val="00712287"/>
    <w:rsid w:val="00712772"/>
    <w:rsid w:val="007148D3"/>
    <w:rsid w:val="0071494E"/>
    <w:rsid w:val="00715B9A"/>
    <w:rsid w:val="0072379B"/>
    <w:rsid w:val="00724B11"/>
    <w:rsid w:val="00726EA6"/>
    <w:rsid w:val="00727208"/>
    <w:rsid w:val="00727680"/>
    <w:rsid w:val="007348B1"/>
    <w:rsid w:val="007362A6"/>
    <w:rsid w:val="007367D0"/>
    <w:rsid w:val="007368B4"/>
    <w:rsid w:val="00736D7D"/>
    <w:rsid w:val="00737FB0"/>
    <w:rsid w:val="00740E58"/>
    <w:rsid w:val="00741071"/>
    <w:rsid w:val="007445A0"/>
    <w:rsid w:val="0074524B"/>
    <w:rsid w:val="007479DA"/>
    <w:rsid w:val="00747D8B"/>
    <w:rsid w:val="0075073E"/>
    <w:rsid w:val="00751228"/>
    <w:rsid w:val="007571E1"/>
    <w:rsid w:val="007604B2"/>
    <w:rsid w:val="0076264F"/>
    <w:rsid w:val="0076375D"/>
    <w:rsid w:val="00764228"/>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482F"/>
    <w:rsid w:val="007A4DF8"/>
    <w:rsid w:val="007A58A6"/>
    <w:rsid w:val="007A5B38"/>
    <w:rsid w:val="007B11EE"/>
    <w:rsid w:val="007B1F2F"/>
    <w:rsid w:val="007B3D2D"/>
    <w:rsid w:val="007B50AE"/>
    <w:rsid w:val="007B51DF"/>
    <w:rsid w:val="007B7374"/>
    <w:rsid w:val="007B73EE"/>
    <w:rsid w:val="007C05DA"/>
    <w:rsid w:val="007C05DD"/>
    <w:rsid w:val="007C3D18"/>
    <w:rsid w:val="007C60BF"/>
    <w:rsid w:val="007C6A07"/>
    <w:rsid w:val="007C75A1"/>
    <w:rsid w:val="007C77A5"/>
    <w:rsid w:val="007D04E5"/>
    <w:rsid w:val="007D0888"/>
    <w:rsid w:val="007D3FE7"/>
    <w:rsid w:val="007D5901"/>
    <w:rsid w:val="007D7526"/>
    <w:rsid w:val="007E4610"/>
    <w:rsid w:val="007E4715"/>
    <w:rsid w:val="007E505B"/>
    <w:rsid w:val="007E5E22"/>
    <w:rsid w:val="007E7091"/>
    <w:rsid w:val="007F5234"/>
    <w:rsid w:val="007F62BC"/>
    <w:rsid w:val="007F75D5"/>
    <w:rsid w:val="007F768B"/>
    <w:rsid w:val="00803FAE"/>
    <w:rsid w:val="0080452A"/>
    <w:rsid w:val="00804FC0"/>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39D0"/>
    <w:rsid w:val="0084433F"/>
    <w:rsid w:val="008444E8"/>
    <w:rsid w:val="00844E80"/>
    <w:rsid w:val="00846FE7"/>
    <w:rsid w:val="0084743C"/>
    <w:rsid w:val="00851114"/>
    <w:rsid w:val="00856911"/>
    <w:rsid w:val="00856C72"/>
    <w:rsid w:val="0086105B"/>
    <w:rsid w:val="008641D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83E03"/>
    <w:rsid w:val="00893214"/>
    <w:rsid w:val="00894A88"/>
    <w:rsid w:val="00895386"/>
    <w:rsid w:val="008A21FF"/>
    <w:rsid w:val="008A2CE2"/>
    <w:rsid w:val="008A30AC"/>
    <w:rsid w:val="008A44B8"/>
    <w:rsid w:val="008A51A8"/>
    <w:rsid w:val="008A54C7"/>
    <w:rsid w:val="008A77D8"/>
    <w:rsid w:val="008B043E"/>
    <w:rsid w:val="008B0483"/>
    <w:rsid w:val="008B120C"/>
    <w:rsid w:val="008B3EE8"/>
    <w:rsid w:val="008B51A0"/>
    <w:rsid w:val="008B592A"/>
    <w:rsid w:val="008B7B5C"/>
    <w:rsid w:val="008C0C99"/>
    <w:rsid w:val="008C2017"/>
    <w:rsid w:val="008C395C"/>
    <w:rsid w:val="008C4958"/>
    <w:rsid w:val="008C4ABC"/>
    <w:rsid w:val="008C4BAA"/>
    <w:rsid w:val="008C6AE8"/>
    <w:rsid w:val="008C7573"/>
    <w:rsid w:val="008D34F1"/>
    <w:rsid w:val="008D39D8"/>
    <w:rsid w:val="008D64CA"/>
    <w:rsid w:val="008D6D1A"/>
    <w:rsid w:val="008E065E"/>
    <w:rsid w:val="008E0927"/>
    <w:rsid w:val="008E1909"/>
    <w:rsid w:val="008E1DB8"/>
    <w:rsid w:val="008E448F"/>
    <w:rsid w:val="008F1EAB"/>
    <w:rsid w:val="008F2B4D"/>
    <w:rsid w:val="008F3050"/>
    <w:rsid w:val="008F33DC"/>
    <w:rsid w:val="008F477F"/>
    <w:rsid w:val="008F6E0B"/>
    <w:rsid w:val="00902350"/>
    <w:rsid w:val="0090336B"/>
    <w:rsid w:val="009053AA"/>
    <w:rsid w:val="00906939"/>
    <w:rsid w:val="00906C08"/>
    <w:rsid w:val="00906F39"/>
    <w:rsid w:val="00910B7D"/>
    <w:rsid w:val="00911DFB"/>
    <w:rsid w:val="009139D9"/>
    <w:rsid w:val="00914AD8"/>
    <w:rsid w:val="00915CCD"/>
    <w:rsid w:val="00916079"/>
    <w:rsid w:val="00917CE9"/>
    <w:rsid w:val="00920BF2"/>
    <w:rsid w:val="00921621"/>
    <w:rsid w:val="00922010"/>
    <w:rsid w:val="00931BD9"/>
    <w:rsid w:val="00935739"/>
    <w:rsid w:val="009368F3"/>
    <w:rsid w:val="00941636"/>
    <w:rsid w:val="00941F46"/>
    <w:rsid w:val="00943742"/>
    <w:rsid w:val="00945C05"/>
    <w:rsid w:val="00945DBB"/>
    <w:rsid w:val="00946945"/>
    <w:rsid w:val="00947713"/>
    <w:rsid w:val="00950DE7"/>
    <w:rsid w:val="00952A24"/>
    <w:rsid w:val="00953920"/>
    <w:rsid w:val="00953A3B"/>
    <w:rsid w:val="00953D47"/>
    <w:rsid w:val="0095681E"/>
    <w:rsid w:val="009572D4"/>
    <w:rsid w:val="00961921"/>
    <w:rsid w:val="0096430A"/>
    <w:rsid w:val="0096554B"/>
    <w:rsid w:val="0096584A"/>
    <w:rsid w:val="0097167A"/>
    <w:rsid w:val="00971F08"/>
    <w:rsid w:val="00972CC0"/>
    <w:rsid w:val="0097493A"/>
    <w:rsid w:val="0097603D"/>
    <w:rsid w:val="00976949"/>
    <w:rsid w:val="00980477"/>
    <w:rsid w:val="00982F2C"/>
    <w:rsid w:val="00985253"/>
    <w:rsid w:val="009853B3"/>
    <w:rsid w:val="00985BFD"/>
    <w:rsid w:val="00990630"/>
    <w:rsid w:val="009913FC"/>
    <w:rsid w:val="00991761"/>
    <w:rsid w:val="00991FA3"/>
    <w:rsid w:val="0099385C"/>
    <w:rsid w:val="00994DCA"/>
    <w:rsid w:val="009960EC"/>
    <w:rsid w:val="009970DD"/>
    <w:rsid w:val="00997CB2"/>
    <w:rsid w:val="009A0FBA"/>
    <w:rsid w:val="009A1601"/>
    <w:rsid w:val="009A18A7"/>
    <w:rsid w:val="009A462D"/>
    <w:rsid w:val="009A5CBA"/>
    <w:rsid w:val="009A5FE9"/>
    <w:rsid w:val="009B0306"/>
    <w:rsid w:val="009B1F30"/>
    <w:rsid w:val="009B3AC2"/>
    <w:rsid w:val="009B4DF4"/>
    <w:rsid w:val="009B564E"/>
    <w:rsid w:val="009B62DE"/>
    <w:rsid w:val="009B69C8"/>
    <w:rsid w:val="009B7E87"/>
    <w:rsid w:val="009C021D"/>
    <w:rsid w:val="009C403E"/>
    <w:rsid w:val="009C6832"/>
    <w:rsid w:val="009D4FF0"/>
    <w:rsid w:val="009D703C"/>
    <w:rsid w:val="009D718F"/>
    <w:rsid w:val="009E068F"/>
    <w:rsid w:val="009E14E0"/>
    <w:rsid w:val="009E35DB"/>
    <w:rsid w:val="009E47A3"/>
    <w:rsid w:val="009F08F3"/>
    <w:rsid w:val="009F2970"/>
    <w:rsid w:val="009F344F"/>
    <w:rsid w:val="009F5628"/>
    <w:rsid w:val="009F7AC0"/>
    <w:rsid w:val="00A01612"/>
    <w:rsid w:val="00A01EE9"/>
    <w:rsid w:val="00A031D8"/>
    <w:rsid w:val="00A048A8"/>
    <w:rsid w:val="00A04F49"/>
    <w:rsid w:val="00A052E0"/>
    <w:rsid w:val="00A059E7"/>
    <w:rsid w:val="00A106E7"/>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37F3D"/>
    <w:rsid w:val="00A41E2B"/>
    <w:rsid w:val="00A44010"/>
    <w:rsid w:val="00A44601"/>
    <w:rsid w:val="00A45B74"/>
    <w:rsid w:val="00A476FB"/>
    <w:rsid w:val="00A511BD"/>
    <w:rsid w:val="00A51EF0"/>
    <w:rsid w:val="00A52E1D"/>
    <w:rsid w:val="00A53370"/>
    <w:rsid w:val="00A61499"/>
    <w:rsid w:val="00A62A77"/>
    <w:rsid w:val="00A63483"/>
    <w:rsid w:val="00A64CED"/>
    <w:rsid w:val="00A657D7"/>
    <w:rsid w:val="00A660AC"/>
    <w:rsid w:val="00A66D7E"/>
    <w:rsid w:val="00A67B5C"/>
    <w:rsid w:val="00A67E6C"/>
    <w:rsid w:val="00A71B99"/>
    <w:rsid w:val="00A739D0"/>
    <w:rsid w:val="00A746DA"/>
    <w:rsid w:val="00A74DD8"/>
    <w:rsid w:val="00A761D4"/>
    <w:rsid w:val="00A77EC4"/>
    <w:rsid w:val="00A83760"/>
    <w:rsid w:val="00A83B31"/>
    <w:rsid w:val="00A85C6C"/>
    <w:rsid w:val="00A85EF6"/>
    <w:rsid w:val="00A92879"/>
    <w:rsid w:val="00A93ECE"/>
    <w:rsid w:val="00A9442A"/>
    <w:rsid w:val="00AA016F"/>
    <w:rsid w:val="00AA1ED6"/>
    <w:rsid w:val="00AA1FA9"/>
    <w:rsid w:val="00AA51D6"/>
    <w:rsid w:val="00AA534B"/>
    <w:rsid w:val="00AB0BC8"/>
    <w:rsid w:val="00AB10EB"/>
    <w:rsid w:val="00AB11CA"/>
    <w:rsid w:val="00AB14D9"/>
    <w:rsid w:val="00AB4AB8"/>
    <w:rsid w:val="00AB655E"/>
    <w:rsid w:val="00AC007F"/>
    <w:rsid w:val="00AC2BA8"/>
    <w:rsid w:val="00AC2ECD"/>
    <w:rsid w:val="00AC3119"/>
    <w:rsid w:val="00AC33D9"/>
    <w:rsid w:val="00AC3AFB"/>
    <w:rsid w:val="00AC49FB"/>
    <w:rsid w:val="00AC5A10"/>
    <w:rsid w:val="00AC7789"/>
    <w:rsid w:val="00AD0AA3"/>
    <w:rsid w:val="00AD0E99"/>
    <w:rsid w:val="00AD1D1A"/>
    <w:rsid w:val="00AD3F94"/>
    <w:rsid w:val="00AD4A5A"/>
    <w:rsid w:val="00AD7BB8"/>
    <w:rsid w:val="00AE27AC"/>
    <w:rsid w:val="00AE2F9A"/>
    <w:rsid w:val="00AE2FEB"/>
    <w:rsid w:val="00AE40E0"/>
    <w:rsid w:val="00AE4DBA"/>
    <w:rsid w:val="00AE4E29"/>
    <w:rsid w:val="00AE4F07"/>
    <w:rsid w:val="00AF0198"/>
    <w:rsid w:val="00AF1C5D"/>
    <w:rsid w:val="00AF42D7"/>
    <w:rsid w:val="00B006FE"/>
    <w:rsid w:val="00B007CB"/>
    <w:rsid w:val="00B02AA9"/>
    <w:rsid w:val="00B02FA3"/>
    <w:rsid w:val="00B03374"/>
    <w:rsid w:val="00B03BDA"/>
    <w:rsid w:val="00B05084"/>
    <w:rsid w:val="00B07C4F"/>
    <w:rsid w:val="00B124EF"/>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071A"/>
    <w:rsid w:val="00B739F6"/>
    <w:rsid w:val="00B75A51"/>
    <w:rsid w:val="00B76108"/>
    <w:rsid w:val="00B81A6C"/>
    <w:rsid w:val="00B83811"/>
    <w:rsid w:val="00B83A9B"/>
    <w:rsid w:val="00B85DE5"/>
    <w:rsid w:val="00B90F73"/>
    <w:rsid w:val="00B92A03"/>
    <w:rsid w:val="00B93B59"/>
    <w:rsid w:val="00B9406A"/>
    <w:rsid w:val="00BA0A6B"/>
    <w:rsid w:val="00BA2280"/>
    <w:rsid w:val="00BA2A04"/>
    <w:rsid w:val="00BA2A08"/>
    <w:rsid w:val="00BA2F49"/>
    <w:rsid w:val="00BA56D2"/>
    <w:rsid w:val="00BA76E0"/>
    <w:rsid w:val="00BB1248"/>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31D7"/>
    <w:rsid w:val="00C1437A"/>
    <w:rsid w:val="00C14D4B"/>
    <w:rsid w:val="00C154BB"/>
    <w:rsid w:val="00C17D61"/>
    <w:rsid w:val="00C22B3E"/>
    <w:rsid w:val="00C26AA6"/>
    <w:rsid w:val="00C26EB0"/>
    <w:rsid w:val="00C279B5"/>
    <w:rsid w:val="00C27C45"/>
    <w:rsid w:val="00C31E2B"/>
    <w:rsid w:val="00C31E7D"/>
    <w:rsid w:val="00C36634"/>
    <w:rsid w:val="00C3719D"/>
    <w:rsid w:val="00C402E3"/>
    <w:rsid w:val="00C43D0F"/>
    <w:rsid w:val="00C44341"/>
    <w:rsid w:val="00C530CF"/>
    <w:rsid w:val="00C54995"/>
    <w:rsid w:val="00C54D41"/>
    <w:rsid w:val="00C60783"/>
    <w:rsid w:val="00C64672"/>
    <w:rsid w:val="00C70697"/>
    <w:rsid w:val="00C718F4"/>
    <w:rsid w:val="00C72EF4"/>
    <w:rsid w:val="00C75D2F"/>
    <w:rsid w:val="00C767BE"/>
    <w:rsid w:val="00C76B72"/>
    <w:rsid w:val="00C76E3C"/>
    <w:rsid w:val="00C81568"/>
    <w:rsid w:val="00C81FD5"/>
    <w:rsid w:val="00C82077"/>
    <w:rsid w:val="00C87563"/>
    <w:rsid w:val="00C877C1"/>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D64C1"/>
    <w:rsid w:val="00CD67A1"/>
    <w:rsid w:val="00CE0424"/>
    <w:rsid w:val="00CE1093"/>
    <w:rsid w:val="00CE7561"/>
    <w:rsid w:val="00CF02E0"/>
    <w:rsid w:val="00CF120A"/>
    <w:rsid w:val="00CF1354"/>
    <w:rsid w:val="00CF3B1F"/>
    <w:rsid w:val="00CF3BF6"/>
    <w:rsid w:val="00CF625B"/>
    <w:rsid w:val="00CF687E"/>
    <w:rsid w:val="00D00AFC"/>
    <w:rsid w:val="00D030C0"/>
    <w:rsid w:val="00D0349B"/>
    <w:rsid w:val="00D03EAB"/>
    <w:rsid w:val="00D04D06"/>
    <w:rsid w:val="00D10249"/>
    <w:rsid w:val="00D115C3"/>
    <w:rsid w:val="00D11897"/>
    <w:rsid w:val="00D13135"/>
    <w:rsid w:val="00D13E4E"/>
    <w:rsid w:val="00D1415F"/>
    <w:rsid w:val="00D239A7"/>
    <w:rsid w:val="00D23F47"/>
    <w:rsid w:val="00D242A8"/>
    <w:rsid w:val="00D2694A"/>
    <w:rsid w:val="00D278A5"/>
    <w:rsid w:val="00D3658F"/>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4488"/>
    <w:rsid w:val="00D7694A"/>
    <w:rsid w:val="00D77B1D"/>
    <w:rsid w:val="00D8021F"/>
    <w:rsid w:val="00D80383"/>
    <w:rsid w:val="00D823C6"/>
    <w:rsid w:val="00D86CA3"/>
    <w:rsid w:val="00D871CE"/>
    <w:rsid w:val="00D9196D"/>
    <w:rsid w:val="00D92982"/>
    <w:rsid w:val="00D943DC"/>
    <w:rsid w:val="00D94C33"/>
    <w:rsid w:val="00D96922"/>
    <w:rsid w:val="00DA305E"/>
    <w:rsid w:val="00DA5417"/>
    <w:rsid w:val="00DA56E8"/>
    <w:rsid w:val="00DB0A9F"/>
    <w:rsid w:val="00DB377D"/>
    <w:rsid w:val="00DB5732"/>
    <w:rsid w:val="00DB625D"/>
    <w:rsid w:val="00DB644E"/>
    <w:rsid w:val="00DC2275"/>
    <w:rsid w:val="00DC2639"/>
    <w:rsid w:val="00DC2D36"/>
    <w:rsid w:val="00DC4EFD"/>
    <w:rsid w:val="00DC53EF"/>
    <w:rsid w:val="00DC71C2"/>
    <w:rsid w:val="00DD796C"/>
    <w:rsid w:val="00DE20BB"/>
    <w:rsid w:val="00DE5608"/>
    <w:rsid w:val="00DE58D0"/>
    <w:rsid w:val="00DE654F"/>
    <w:rsid w:val="00DE786C"/>
    <w:rsid w:val="00DF0B6E"/>
    <w:rsid w:val="00DF15E0"/>
    <w:rsid w:val="00DF2A32"/>
    <w:rsid w:val="00DF37A0"/>
    <w:rsid w:val="00DF3C62"/>
    <w:rsid w:val="00DF4BCB"/>
    <w:rsid w:val="00DF65ED"/>
    <w:rsid w:val="00E02DA1"/>
    <w:rsid w:val="00E07053"/>
    <w:rsid w:val="00E110E7"/>
    <w:rsid w:val="00E11B20"/>
    <w:rsid w:val="00E1213B"/>
    <w:rsid w:val="00E139D3"/>
    <w:rsid w:val="00E17FA2"/>
    <w:rsid w:val="00E22330"/>
    <w:rsid w:val="00E30B5A"/>
    <w:rsid w:val="00E3123D"/>
    <w:rsid w:val="00E31461"/>
    <w:rsid w:val="00E31650"/>
    <w:rsid w:val="00E31D43"/>
    <w:rsid w:val="00E32608"/>
    <w:rsid w:val="00E34188"/>
    <w:rsid w:val="00E34B6E"/>
    <w:rsid w:val="00E35559"/>
    <w:rsid w:val="00E35F41"/>
    <w:rsid w:val="00E3723A"/>
    <w:rsid w:val="00E37860"/>
    <w:rsid w:val="00E37DD4"/>
    <w:rsid w:val="00E411C5"/>
    <w:rsid w:val="00E446F1"/>
    <w:rsid w:val="00E46886"/>
    <w:rsid w:val="00E47AEF"/>
    <w:rsid w:val="00E52924"/>
    <w:rsid w:val="00E53B75"/>
    <w:rsid w:val="00E54E3B"/>
    <w:rsid w:val="00E54E7E"/>
    <w:rsid w:val="00E5689D"/>
    <w:rsid w:val="00E57565"/>
    <w:rsid w:val="00E634CF"/>
    <w:rsid w:val="00E63838"/>
    <w:rsid w:val="00E6436D"/>
    <w:rsid w:val="00E64434"/>
    <w:rsid w:val="00E64B80"/>
    <w:rsid w:val="00E65DC8"/>
    <w:rsid w:val="00E67992"/>
    <w:rsid w:val="00E67C51"/>
    <w:rsid w:val="00E70167"/>
    <w:rsid w:val="00E728A3"/>
    <w:rsid w:val="00E72EFC"/>
    <w:rsid w:val="00E757B6"/>
    <w:rsid w:val="00E758EC"/>
    <w:rsid w:val="00E76A89"/>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61F"/>
    <w:rsid w:val="00EC067D"/>
    <w:rsid w:val="00EC27C6"/>
    <w:rsid w:val="00EC4207"/>
    <w:rsid w:val="00EC5653"/>
    <w:rsid w:val="00EC71CE"/>
    <w:rsid w:val="00EC77A7"/>
    <w:rsid w:val="00ED1006"/>
    <w:rsid w:val="00ED38C1"/>
    <w:rsid w:val="00ED47EF"/>
    <w:rsid w:val="00EE26ED"/>
    <w:rsid w:val="00EE3E0A"/>
    <w:rsid w:val="00EE579E"/>
    <w:rsid w:val="00EE59C8"/>
    <w:rsid w:val="00EF18FE"/>
    <w:rsid w:val="00EF5787"/>
    <w:rsid w:val="00EF60D0"/>
    <w:rsid w:val="00EF73ED"/>
    <w:rsid w:val="00F020F8"/>
    <w:rsid w:val="00F02528"/>
    <w:rsid w:val="00F0528D"/>
    <w:rsid w:val="00F062CE"/>
    <w:rsid w:val="00F06C67"/>
    <w:rsid w:val="00F06DFD"/>
    <w:rsid w:val="00F071D1"/>
    <w:rsid w:val="00F07533"/>
    <w:rsid w:val="00F10629"/>
    <w:rsid w:val="00F11804"/>
    <w:rsid w:val="00F14EE1"/>
    <w:rsid w:val="00F15FA5"/>
    <w:rsid w:val="00F209B7"/>
    <w:rsid w:val="00F2376F"/>
    <w:rsid w:val="00F243D8"/>
    <w:rsid w:val="00F26476"/>
    <w:rsid w:val="00F30828"/>
    <w:rsid w:val="00F313D6"/>
    <w:rsid w:val="00F318B4"/>
    <w:rsid w:val="00F31C44"/>
    <w:rsid w:val="00F32162"/>
    <w:rsid w:val="00F333D7"/>
    <w:rsid w:val="00F3386F"/>
    <w:rsid w:val="00F357E3"/>
    <w:rsid w:val="00F361F4"/>
    <w:rsid w:val="00F40F0C"/>
    <w:rsid w:val="00F41CF4"/>
    <w:rsid w:val="00F4766C"/>
    <w:rsid w:val="00F50358"/>
    <w:rsid w:val="00F5060E"/>
    <w:rsid w:val="00F507D1"/>
    <w:rsid w:val="00F50AFF"/>
    <w:rsid w:val="00F519CE"/>
    <w:rsid w:val="00F51ADA"/>
    <w:rsid w:val="00F521E7"/>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1896"/>
    <w:rsid w:val="00FA2BB3"/>
    <w:rsid w:val="00FA6D3C"/>
    <w:rsid w:val="00FB1488"/>
    <w:rsid w:val="00FB4417"/>
    <w:rsid w:val="00FB4C80"/>
    <w:rsid w:val="00FB6A6A"/>
    <w:rsid w:val="00FC01C0"/>
    <w:rsid w:val="00FC01ED"/>
    <w:rsid w:val="00FC5497"/>
    <w:rsid w:val="00FC7429"/>
    <w:rsid w:val="00FD07F6"/>
    <w:rsid w:val="00FD1EC8"/>
    <w:rsid w:val="00FD47ED"/>
    <w:rsid w:val="00FD665E"/>
    <w:rsid w:val="00FD72EA"/>
    <w:rsid w:val="00FD74DB"/>
    <w:rsid w:val="00FD7660"/>
    <w:rsid w:val="00FE0655"/>
    <w:rsid w:val="00FE2365"/>
    <w:rsid w:val="00FE37D7"/>
    <w:rsid w:val="00FE4C7B"/>
    <w:rsid w:val="00FE7336"/>
    <w:rsid w:val="00FE787C"/>
    <w:rsid w:val="00FF23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7FED"/>
  <w15:docId w15:val="{99FCF2DA-DF89-40B8-AE2C-0E2FB0D7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9"/>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リスト段落,列出段落,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列出段落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
    <w:link w:val="Caption"/>
    <w:rsid w:val="00280EA4"/>
    <w:rPr>
      <w:rFonts w:ascii="Times New Roman" w:hAnsi="Times New Roman"/>
      <w:b/>
      <w:bCs/>
      <w:lang w:val="en-GB" w:eastAsia="zh-CN"/>
    </w:rPr>
  </w:style>
  <w:style w:type="character" w:customStyle="1" w:styleId="B10">
    <w:name w:val="B1 (文字)"/>
    <w:rsid w:val="005F500C"/>
    <w:rPr>
      <w:rFonts w:eastAsia="Times New Roman"/>
      <w:lang w:val="en-GB" w:eastAsia="en-GB"/>
    </w:rPr>
  </w:style>
  <w:style w:type="paragraph" w:customStyle="1" w:styleId="RAN1text">
    <w:name w:val="RAN1 text"/>
    <w:basedOn w:val="BodyText"/>
    <w:link w:val="RAN1textChar"/>
    <w:qFormat/>
    <w:rsid w:val="005F500C"/>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5F500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F500C"/>
    <w:p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5F500C"/>
    <w:rPr>
      <w:rFonts w:ascii="Times" w:eastAsia="Batang" w:hAnsi="Times"/>
      <w:szCs w:val="24"/>
      <w:lang w:val="en-GB" w:eastAsia="x-none"/>
    </w:rPr>
  </w:style>
  <w:style w:type="character" w:customStyle="1" w:styleId="ProposalChar">
    <w:name w:val="Proposal Char"/>
    <w:basedOn w:val="DefaultParagraphFont"/>
    <w:link w:val="Proposal"/>
    <w:rsid w:val="00384E1C"/>
    <w:rPr>
      <w:rFonts w:ascii="Times New Roman" w:hAnsi="Times New Roman"/>
      <w:b/>
      <w:bCs/>
      <w:lang w:val="en-GB" w:eastAsia="zh-CN"/>
    </w:rPr>
  </w:style>
  <w:style w:type="table" w:styleId="TableGrid">
    <w:name w:val="Table Grid"/>
    <w:basedOn w:val="TableNormal"/>
    <w:uiPriority w:val="39"/>
    <w:rsid w:val="000A53D5"/>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0A53D5"/>
    <w:rPr>
      <w:rFonts w:ascii="Times New Roman" w:hAnsi="Times New Roman"/>
      <w:b/>
      <w:lang w:val="en-GB"/>
    </w:rPr>
  </w:style>
  <w:style w:type="character" w:customStyle="1" w:styleId="B1Char1">
    <w:name w:val="B1 Char1"/>
    <w:rsid w:val="000A53D5"/>
    <w:rPr>
      <w:rFonts w:ascii="Times New Roman" w:hAnsi="Times New Roman"/>
      <w:lang w:val="en-GB"/>
    </w:rPr>
  </w:style>
  <w:style w:type="paragraph" w:customStyle="1" w:styleId="a0">
    <w:name w:val="表格题注"/>
    <w:next w:val="Normal"/>
    <w:rsid w:val="000A53D5"/>
    <w:pPr>
      <w:keepLines/>
      <w:numPr>
        <w:ilvl w:val="8"/>
        <w:numId w:val="22"/>
      </w:numPr>
      <w:tabs>
        <w:tab w:val="num" w:pos="360"/>
      </w:tabs>
      <w:spacing w:beforeLines="100"/>
      <w:ind w:left="1089" w:hanging="369"/>
      <w:jc w:val="center"/>
    </w:pPr>
    <w:rPr>
      <w:rFonts w:ascii="Arial" w:hAnsi="Arial"/>
      <w:sz w:val="18"/>
      <w:szCs w:val="18"/>
      <w:lang w:eastAsia="zh-CN"/>
    </w:rPr>
  </w:style>
  <w:style w:type="paragraph" w:customStyle="1" w:styleId="a">
    <w:name w:val="插图题注"/>
    <w:next w:val="Normal"/>
    <w:rsid w:val="000A53D5"/>
    <w:pPr>
      <w:numPr>
        <w:ilvl w:val="7"/>
        <w:numId w:val="22"/>
      </w:numPr>
      <w:spacing w:afterLines="100"/>
      <w:ind w:left="1089" w:hanging="369"/>
      <w:jc w:val="center"/>
    </w:pPr>
    <w:rPr>
      <w:rFonts w:ascii="Arial" w:hAnsi="Arial"/>
      <w:sz w:val="18"/>
      <w:szCs w:val="18"/>
      <w:lang w:eastAsia="zh-CN"/>
    </w:rPr>
  </w:style>
  <w:style w:type="character" w:customStyle="1" w:styleId="TACChar">
    <w:name w:val="TAC Char"/>
    <w:link w:val="TAC"/>
    <w:locked/>
    <w:rsid w:val="000A53D5"/>
    <w:rPr>
      <w:rFonts w:ascii="Times New Roman" w:hAnsi="Times New Roman"/>
      <w:sz w:val="18"/>
      <w:lang w:val="en-GB"/>
    </w:rPr>
  </w:style>
  <w:style w:type="character" w:customStyle="1" w:styleId="TAHCar">
    <w:name w:val="TAH Car"/>
    <w:link w:val="TAH"/>
    <w:rsid w:val="000A53D5"/>
    <w:rPr>
      <w:rFonts w:ascii="Times New Roman" w:hAnsi="Times New Roman"/>
      <w:b/>
      <w:sz w:val="18"/>
      <w:lang w:val="en-GB"/>
    </w:rPr>
  </w:style>
  <w:style w:type="paragraph" w:customStyle="1" w:styleId="maintext">
    <w:name w:val="main text"/>
    <w:basedOn w:val="Normal"/>
    <w:link w:val="maintextChar"/>
    <w:qFormat/>
    <w:rsid w:val="00F26476"/>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26476"/>
    <w:rPr>
      <w:rFonts w:ascii="Times New Roman" w:eastAsia="Malgun Gothic" w:hAnsi="Times New Roman" w:cs="Batang"/>
      <w:lang w:val="en-GB" w:eastAsia="ko-KR"/>
    </w:rPr>
  </w:style>
  <w:style w:type="paragraph" w:styleId="NormalWeb">
    <w:name w:val="Normal (Web)"/>
    <w:basedOn w:val="Normal"/>
    <w:uiPriority w:val="99"/>
    <w:semiHidden/>
    <w:unhideWhenUsed/>
    <w:rsid w:val="0072379B"/>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semiHidden/>
    <w:locked/>
    <w:rsid w:val="002F4E66"/>
    <w:rPr>
      <w:rFonts w:ascii="Times New Roman" w:eastAsia="Times New Roman" w:hAnsi="Times New Roman"/>
      <w:b/>
      <w:lang w:val="en-GB" w:eastAsia="ar-SA"/>
    </w:rPr>
  </w:style>
  <w:style w:type="character" w:customStyle="1" w:styleId="TALChar">
    <w:name w:val="TAL Char"/>
    <w:link w:val="TAL"/>
    <w:locked/>
    <w:rsid w:val="002F4E66"/>
    <w:rPr>
      <w:rFonts w:ascii="Times New Roman" w:hAnsi="Times New Roman"/>
      <w:sz w:val="18"/>
      <w:lang w:val="en-GB"/>
    </w:rPr>
  </w:style>
  <w:style w:type="paragraph" w:customStyle="1" w:styleId="TdocHeading1">
    <w:name w:val="Tdoc_Heading_1"/>
    <w:basedOn w:val="Heading1"/>
    <w:next w:val="BodyText"/>
    <w:autoRedefine/>
    <w:rsid w:val="001130E3"/>
    <w:pPr>
      <w:keepLines w:val="0"/>
      <w:numPr>
        <w:numId w:val="31"/>
      </w:numPr>
      <w:pBdr>
        <w:top w:val="double" w:sz="4" w:space="1" w:color="auto"/>
        <w:bottom w:val="double" w:sz="4" w:space="1" w:color="auto"/>
      </w:pBdr>
      <w:shd w:val="clear" w:color="auto" w:fill="000000" w:themeFill="text1"/>
      <w:tabs>
        <w:tab w:val="center" w:pos="9000"/>
      </w:tabs>
      <w:overflowPunct/>
      <w:autoSpaceDE/>
      <w:autoSpaceDN/>
      <w:adjustRightInd/>
      <w:spacing w:after="120"/>
      <w:ind w:left="357" w:hanging="357"/>
      <w:textAlignment w:val="auto"/>
    </w:pPr>
    <w:rPr>
      <w:rFonts w:eastAsia="Batang" w:cs="Times New Roman"/>
      <w:b/>
      <w:noProof/>
      <w:kern w:val="2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0612">
      <w:bodyDiv w:val="1"/>
      <w:marLeft w:val="0"/>
      <w:marRight w:val="0"/>
      <w:marTop w:val="0"/>
      <w:marBottom w:val="0"/>
      <w:divBdr>
        <w:top w:val="none" w:sz="0" w:space="0" w:color="auto"/>
        <w:left w:val="none" w:sz="0" w:space="0" w:color="auto"/>
        <w:bottom w:val="none" w:sz="0" w:space="0" w:color="auto"/>
        <w:right w:val="none" w:sz="0" w:space="0" w:color="auto"/>
      </w:divBdr>
    </w:div>
    <w:div w:id="237860084">
      <w:bodyDiv w:val="1"/>
      <w:marLeft w:val="0"/>
      <w:marRight w:val="0"/>
      <w:marTop w:val="0"/>
      <w:marBottom w:val="0"/>
      <w:divBdr>
        <w:top w:val="none" w:sz="0" w:space="0" w:color="auto"/>
        <w:left w:val="none" w:sz="0" w:space="0" w:color="auto"/>
        <w:bottom w:val="none" w:sz="0" w:space="0" w:color="auto"/>
        <w:right w:val="none" w:sz="0" w:space="0" w:color="auto"/>
      </w:divBdr>
    </w:div>
    <w:div w:id="270363471">
      <w:bodyDiv w:val="1"/>
      <w:marLeft w:val="0"/>
      <w:marRight w:val="0"/>
      <w:marTop w:val="0"/>
      <w:marBottom w:val="0"/>
      <w:divBdr>
        <w:top w:val="none" w:sz="0" w:space="0" w:color="auto"/>
        <w:left w:val="none" w:sz="0" w:space="0" w:color="auto"/>
        <w:bottom w:val="none" w:sz="0" w:space="0" w:color="auto"/>
        <w:right w:val="none" w:sz="0" w:space="0" w:color="auto"/>
      </w:divBdr>
    </w:div>
    <w:div w:id="584924819">
      <w:bodyDiv w:val="1"/>
      <w:marLeft w:val="0"/>
      <w:marRight w:val="0"/>
      <w:marTop w:val="0"/>
      <w:marBottom w:val="0"/>
      <w:divBdr>
        <w:top w:val="none" w:sz="0" w:space="0" w:color="auto"/>
        <w:left w:val="none" w:sz="0" w:space="0" w:color="auto"/>
        <w:bottom w:val="none" w:sz="0" w:space="0" w:color="auto"/>
        <w:right w:val="none" w:sz="0" w:space="0" w:color="auto"/>
      </w:divBdr>
    </w:div>
    <w:div w:id="762144120">
      <w:bodyDiv w:val="1"/>
      <w:marLeft w:val="0"/>
      <w:marRight w:val="0"/>
      <w:marTop w:val="0"/>
      <w:marBottom w:val="0"/>
      <w:divBdr>
        <w:top w:val="none" w:sz="0" w:space="0" w:color="auto"/>
        <w:left w:val="none" w:sz="0" w:space="0" w:color="auto"/>
        <w:bottom w:val="none" w:sz="0" w:space="0" w:color="auto"/>
        <w:right w:val="none" w:sz="0" w:space="0" w:color="auto"/>
      </w:divBdr>
    </w:div>
    <w:div w:id="767702666">
      <w:bodyDiv w:val="1"/>
      <w:marLeft w:val="0"/>
      <w:marRight w:val="0"/>
      <w:marTop w:val="0"/>
      <w:marBottom w:val="0"/>
      <w:divBdr>
        <w:top w:val="none" w:sz="0" w:space="0" w:color="auto"/>
        <w:left w:val="none" w:sz="0" w:space="0" w:color="auto"/>
        <w:bottom w:val="none" w:sz="0" w:space="0" w:color="auto"/>
        <w:right w:val="none" w:sz="0" w:space="0" w:color="auto"/>
      </w:divBdr>
    </w:div>
    <w:div w:id="776098024">
      <w:bodyDiv w:val="1"/>
      <w:marLeft w:val="0"/>
      <w:marRight w:val="0"/>
      <w:marTop w:val="0"/>
      <w:marBottom w:val="0"/>
      <w:divBdr>
        <w:top w:val="none" w:sz="0" w:space="0" w:color="auto"/>
        <w:left w:val="none" w:sz="0" w:space="0" w:color="auto"/>
        <w:bottom w:val="none" w:sz="0" w:space="0" w:color="auto"/>
        <w:right w:val="none" w:sz="0" w:space="0" w:color="auto"/>
      </w:divBdr>
    </w:div>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08272021">
      <w:bodyDiv w:val="1"/>
      <w:marLeft w:val="0"/>
      <w:marRight w:val="0"/>
      <w:marTop w:val="0"/>
      <w:marBottom w:val="0"/>
      <w:divBdr>
        <w:top w:val="none" w:sz="0" w:space="0" w:color="auto"/>
        <w:left w:val="none" w:sz="0" w:space="0" w:color="auto"/>
        <w:bottom w:val="none" w:sz="0" w:space="0" w:color="auto"/>
        <w:right w:val="none" w:sz="0" w:space="0" w:color="auto"/>
      </w:divBdr>
    </w:div>
    <w:div w:id="994603811">
      <w:bodyDiv w:val="1"/>
      <w:marLeft w:val="0"/>
      <w:marRight w:val="0"/>
      <w:marTop w:val="0"/>
      <w:marBottom w:val="0"/>
      <w:divBdr>
        <w:top w:val="none" w:sz="0" w:space="0" w:color="auto"/>
        <w:left w:val="none" w:sz="0" w:space="0" w:color="auto"/>
        <w:bottom w:val="none" w:sz="0" w:space="0" w:color="auto"/>
        <w:right w:val="none" w:sz="0" w:space="0" w:color="auto"/>
      </w:divBdr>
    </w:div>
    <w:div w:id="996147923">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012684957">
      <w:bodyDiv w:val="1"/>
      <w:marLeft w:val="0"/>
      <w:marRight w:val="0"/>
      <w:marTop w:val="0"/>
      <w:marBottom w:val="0"/>
      <w:divBdr>
        <w:top w:val="none" w:sz="0" w:space="0" w:color="auto"/>
        <w:left w:val="none" w:sz="0" w:space="0" w:color="auto"/>
        <w:bottom w:val="none" w:sz="0" w:space="0" w:color="auto"/>
        <w:right w:val="none" w:sz="0" w:space="0" w:color="auto"/>
      </w:divBdr>
    </w:div>
    <w:div w:id="1052269094">
      <w:bodyDiv w:val="1"/>
      <w:marLeft w:val="0"/>
      <w:marRight w:val="0"/>
      <w:marTop w:val="0"/>
      <w:marBottom w:val="0"/>
      <w:divBdr>
        <w:top w:val="none" w:sz="0" w:space="0" w:color="auto"/>
        <w:left w:val="none" w:sz="0" w:space="0" w:color="auto"/>
        <w:bottom w:val="none" w:sz="0" w:space="0" w:color="auto"/>
        <w:right w:val="none" w:sz="0" w:space="0" w:color="auto"/>
      </w:divBdr>
    </w:div>
    <w:div w:id="1119883475">
      <w:bodyDiv w:val="1"/>
      <w:marLeft w:val="0"/>
      <w:marRight w:val="0"/>
      <w:marTop w:val="0"/>
      <w:marBottom w:val="0"/>
      <w:divBdr>
        <w:top w:val="none" w:sz="0" w:space="0" w:color="auto"/>
        <w:left w:val="none" w:sz="0" w:space="0" w:color="auto"/>
        <w:bottom w:val="none" w:sz="0" w:space="0" w:color="auto"/>
        <w:right w:val="none" w:sz="0" w:space="0" w:color="auto"/>
      </w:divBdr>
    </w:div>
    <w:div w:id="1154295010">
      <w:bodyDiv w:val="1"/>
      <w:marLeft w:val="0"/>
      <w:marRight w:val="0"/>
      <w:marTop w:val="0"/>
      <w:marBottom w:val="0"/>
      <w:divBdr>
        <w:top w:val="none" w:sz="0" w:space="0" w:color="auto"/>
        <w:left w:val="none" w:sz="0" w:space="0" w:color="auto"/>
        <w:bottom w:val="none" w:sz="0" w:space="0" w:color="auto"/>
        <w:right w:val="none" w:sz="0" w:space="0" w:color="auto"/>
      </w:divBdr>
    </w:div>
    <w:div w:id="1328247512">
      <w:bodyDiv w:val="1"/>
      <w:marLeft w:val="0"/>
      <w:marRight w:val="0"/>
      <w:marTop w:val="0"/>
      <w:marBottom w:val="0"/>
      <w:divBdr>
        <w:top w:val="none" w:sz="0" w:space="0" w:color="auto"/>
        <w:left w:val="none" w:sz="0" w:space="0" w:color="auto"/>
        <w:bottom w:val="none" w:sz="0" w:space="0" w:color="auto"/>
        <w:right w:val="none" w:sz="0" w:space="0" w:color="auto"/>
      </w:divBdr>
    </w:div>
    <w:div w:id="1490173716">
      <w:bodyDiv w:val="1"/>
      <w:marLeft w:val="0"/>
      <w:marRight w:val="0"/>
      <w:marTop w:val="0"/>
      <w:marBottom w:val="0"/>
      <w:divBdr>
        <w:top w:val="none" w:sz="0" w:space="0" w:color="auto"/>
        <w:left w:val="none" w:sz="0" w:space="0" w:color="auto"/>
        <w:bottom w:val="none" w:sz="0" w:space="0" w:color="auto"/>
        <w:right w:val="none" w:sz="0" w:space="0" w:color="auto"/>
      </w:divBdr>
    </w:div>
    <w:div w:id="1600333229">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 w:id="1719429810">
      <w:bodyDiv w:val="1"/>
      <w:marLeft w:val="0"/>
      <w:marRight w:val="0"/>
      <w:marTop w:val="0"/>
      <w:marBottom w:val="0"/>
      <w:divBdr>
        <w:top w:val="none" w:sz="0" w:space="0" w:color="auto"/>
        <w:left w:val="none" w:sz="0" w:space="0" w:color="auto"/>
        <w:bottom w:val="none" w:sz="0" w:space="0" w:color="auto"/>
        <w:right w:val="none" w:sz="0" w:space="0" w:color="auto"/>
      </w:divBdr>
    </w:div>
    <w:div w:id="1755664549">
      <w:bodyDiv w:val="1"/>
      <w:marLeft w:val="0"/>
      <w:marRight w:val="0"/>
      <w:marTop w:val="0"/>
      <w:marBottom w:val="0"/>
      <w:divBdr>
        <w:top w:val="none" w:sz="0" w:space="0" w:color="auto"/>
        <w:left w:val="none" w:sz="0" w:space="0" w:color="auto"/>
        <w:bottom w:val="none" w:sz="0" w:space="0" w:color="auto"/>
        <w:right w:val="none" w:sz="0" w:space="0" w:color="auto"/>
      </w:divBdr>
    </w:div>
    <w:div w:id="1806583192">
      <w:bodyDiv w:val="1"/>
      <w:marLeft w:val="0"/>
      <w:marRight w:val="0"/>
      <w:marTop w:val="0"/>
      <w:marBottom w:val="0"/>
      <w:divBdr>
        <w:top w:val="none" w:sz="0" w:space="0" w:color="auto"/>
        <w:left w:val="none" w:sz="0" w:space="0" w:color="auto"/>
        <w:bottom w:val="none" w:sz="0" w:space="0" w:color="auto"/>
        <w:right w:val="none" w:sz="0" w:space="0" w:color="auto"/>
      </w:divBdr>
    </w:div>
    <w:div w:id="1889759639">
      <w:bodyDiv w:val="1"/>
      <w:marLeft w:val="0"/>
      <w:marRight w:val="0"/>
      <w:marTop w:val="0"/>
      <w:marBottom w:val="0"/>
      <w:divBdr>
        <w:top w:val="none" w:sz="0" w:space="0" w:color="auto"/>
        <w:left w:val="none" w:sz="0" w:space="0" w:color="auto"/>
        <w:bottom w:val="none" w:sz="0" w:space="0" w:color="auto"/>
        <w:right w:val="none" w:sz="0" w:space="0" w:color="auto"/>
      </w:divBdr>
    </w:div>
    <w:div w:id="20287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40823F-6CF2-48A6-AC30-2ECCBFA07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549</TotalTime>
  <Pages>4</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33</cp:revision>
  <cp:lastPrinted>2008-01-31T23:09:00Z</cp:lastPrinted>
  <dcterms:created xsi:type="dcterms:W3CDTF">2018-02-27T10:19:00Z</dcterms:created>
  <dcterms:modified xsi:type="dcterms:W3CDTF">2018-03-01T09:30:00Z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y fmtid="{D5CDD505-2E9C-101B-9397-08002B2CF9AE}" pid="18" name="_NewReviewCycle">
    <vt:lpwstr/>
  </property>
</Properties>
</file>